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F79201" w14:textId="364C58E2" w:rsidR="003A60D0" w:rsidRPr="00662B5B" w:rsidRDefault="00C7723B" w:rsidP="00F24972">
      <w:pPr>
        <w:pStyle w:val="Heading1"/>
        <w:rPr>
          <w:rFonts w:ascii="Arial" w:hAnsi="Arial" w:cs="Arial"/>
          <w:b/>
          <w:bCs/>
        </w:rPr>
      </w:pPr>
      <w:r w:rsidRPr="00662B5B">
        <w:rPr>
          <w:rFonts w:ascii="Arial" w:hAnsi="Arial" w:cs="Arial"/>
          <w:b/>
          <w:bCs/>
        </w:rPr>
        <w:t xml:space="preserve">NHS North Central London </w:t>
      </w:r>
      <w:r w:rsidR="001312F0" w:rsidRPr="00662B5B">
        <w:rPr>
          <w:rFonts w:ascii="Arial" w:hAnsi="Arial" w:cs="Arial"/>
          <w:b/>
          <w:bCs/>
        </w:rPr>
        <w:t>Data Access Committee (NCLDAC)</w:t>
      </w:r>
      <w:r w:rsidR="00742000" w:rsidRPr="00662B5B">
        <w:rPr>
          <w:rFonts w:ascii="Arial" w:hAnsi="Arial" w:cs="Arial"/>
          <w:b/>
          <w:bCs/>
        </w:rPr>
        <w:t xml:space="preserve"> </w:t>
      </w:r>
      <w:r w:rsidR="004B7D4C" w:rsidRPr="00662B5B">
        <w:rPr>
          <w:rFonts w:ascii="Arial" w:hAnsi="Arial" w:cs="Arial"/>
          <w:b/>
          <w:bCs/>
        </w:rPr>
        <w:t>Data Access Request Form V0</w:t>
      </w:r>
      <w:r w:rsidR="007E35BF">
        <w:rPr>
          <w:rFonts w:ascii="Arial" w:hAnsi="Arial" w:cs="Arial"/>
          <w:b/>
          <w:bCs/>
        </w:rPr>
        <w:t>3</w:t>
      </w:r>
      <w:r w:rsidR="009D6479" w:rsidRPr="00662B5B">
        <w:rPr>
          <w:rFonts w:ascii="Arial" w:hAnsi="Arial" w:cs="Arial"/>
          <w:b/>
          <w:bCs/>
        </w:rPr>
        <w:t>.</w:t>
      </w:r>
      <w:r w:rsidR="00566259">
        <w:rPr>
          <w:rFonts w:ascii="Arial" w:hAnsi="Arial" w:cs="Arial"/>
          <w:b/>
          <w:bCs/>
        </w:rPr>
        <w:t>00</w:t>
      </w:r>
      <w:r w:rsidRPr="00662B5B">
        <w:rPr>
          <w:rFonts w:ascii="Arial" w:hAnsi="Arial" w:cs="Arial"/>
          <w:b/>
          <w:bCs/>
        </w:rPr>
        <w:t xml:space="preserve"> (</w:t>
      </w:r>
      <w:r w:rsidR="00566259">
        <w:rPr>
          <w:rFonts w:ascii="Arial" w:hAnsi="Arial" w:cs="Arial"/>
          <w:b/>
          <w:bCs/>
        </w:rPr>
        <w:t>1</w:t>
      </w:r>
      <w:r w:rsidR="007E35BF">
        <w:rPr>
          <w:rFonts w:ascii="Arial" w:hAnsi="Arial" w:cs="Arial"/>
          <w:b/>
          <w:bCs/>
        </w:rPr>
        <w:t>8</w:t>
      </w:r>
      <w:r w:rsidR="00566259" w:rsidRPr="00566259">
        <w:rPr>
          <w:rFonts w:ascii="Arial" w:hAnsi="Arial" w:cs="Arial"/>
          <w:b/>
          <w:bCs/>
          <w:vertAlign w:val="superscript"/>
        </w:rPr>
        <w:t>th</w:t>
      </w:r>
      <w:r w:rsidR="00566259">
        <w:rPr>
          <w:rFonts w:ascii="Arial" w:hAnsi="Arial" w:cs="Arial"/>
          <w:b/>
          <w:bCs/>
        </w:rPr>
        <w:t xml:space="preserve"> </w:t>
      </w:r>
      <w:r w:rsidR="002015A5">
        <w:rPr>
          <w:rFonts w:ascii="Arial" w:hAnsi="Arial" w:cs="Arial"/>
          <w:b/>
          <w:bCs/>
        </w:rPr>
        <w:t>September</w:t>
      </w:r>
      <w:r w:rsidR="00C94F30" w:rsidRPr="00662B5B">
        <w:rPr>
          <w:rFonts w:ascii="Arial" w:hAnsi="Arial" w:cs="Arial"/>
          <w:b/>
          <w:bCs/>
        </w:rPr>
        <w:t xml:space="preserve"> </w:t>
      </w:r>
      <w:r w:rsidRPr="00662B5B">
        <w:rPr>
          <w:rFonts w:ascii="Arial" w:hAnsi="Arial" w:cs="Arial"/>
          <w:b/>
          <w:bCs/>
        </w:rPr>
        <w:t>202</w:t>
      </w:r>
      <w:r w:rsidR="007E449B" w:rsidRPr="00662B5B">
        <w:rPr>
          <w:rFonts w:ascii="Arial" w:hAnsi="Arial" w:cs="Arial"/>
          <w:b/>
          <w:bCs/>
        </w:rPr>
        <w:t>5</w:t>
      </w:r>
      <w:r w:rsidRPr="00662B5B">
        <w:rPr>
          <w:rFonts w:ascii="Arial" w:hAnsi="Arial" w:cs="Arial"/>
          <w:b/>
          <w:bCs/>
        </w:rPr>
        <w:t>)</w:t>
      </w:r>
    </w:p>
    <w:p w14:paraId="1FF5B28C" w14:textId="1FA5F599" w:rsidR="00F24972" w:rsidRPr="00C35FFB" w:rsidRDefault="00C7723B" w:rsidP="00F24972">
      <w:pPr>
        <w:rPr>
          <w:rFonts w:ascii="Arial" w:hAnsi="Arial" w:cs="Arial"/>
          <w:sz w:val="24"/>
          <w:szCs w:val="24"/>
        </w:rPr>
      </w:pPr>
      <w:r>
        <w:br/>
      </w:r>
      <w:proofErr w:type="gramStart"/>
      <w:r w:rsidR="00742000" w:rsidRPr="00C35FFB">
        <w:rPr>
          <w:rFonts w:ascii="Arial" w:hAnsi="Arial" w:cs="Arial"/>
          <w:sz w:val="24"/>
          <w:szCs w:val="24"/>
        </w:rPr>
        <w:t>In order to</w:t>
      </w:r>
      <w:proofErr w:type="gramEnd"/>
      <w:r w:rsidR="00742000" w:rsidRPr="00C35FFB">
        <w:rPr>
          <w:rFonts w:ascii="Arial" w:hAnsi="Arial" w:cs="Arial"/>
          <w:sz w:val="24"/>
          <w:szCs w:val="24"/>
        </w:rPr>
        <w:t xml:space="preserve"> access data </w:t>
      </w:r>
      <w:r w:rsidR="008A501A" w:rsidRPr="00C35FFB">
        <w:rPr>
          <w:rFonts w:ascii="Arial" w:hAnsi="Arial" w:cs="Arial"/>
          <w:sz w:val="24"/>
          <w:szCs w:val="24"/>
        </w:rPr>
        <w:t xml:space="preserve">regarding patients, the controllers </w:t>
      </w:r>
      <w:r w:rsidR="00BF34C8">
        <w:rPr>
          <w:rFonts w:ascii="Arial" w:hAnsi="Arial" w:cs="Arial"/>
          <w:sz w:val="24"/>
          <w:szCs w:val="24"/>
        </w:rPr>
        <w:t>have</w:t>
      </w:r>
      <w:r w:rsidR="008A501A" w:rsidRPr="00C35FFB">
        <w:rPr>
          <w:rFonts w:ascii="Arial" w:hAnsi="Arial" w:cs="Arial"/>
          <w:sz w:val="24"/>
          <w:szCs w:val="24"/>
        </w:rPr>
        <w:t xml:space="preserve"> instruct</w:t>
      </w:r>
      <w:r w:rsidR="00BF34C8">
        <w:rPr>
          <w:rFonts w:ascii="Arial" w:hAnsi="Arial" w:cs="Arial"/>
          <w:sz w:val="24"/>
          <w:szCs w:val="24"/>
        </w:rPr>
        <w:t xml:space="preserve">ed the NCL Data Access </w:t>
      </w:r>
      <w:r w:rsidR="00662B5B">
        <w:rPr>
          <w:rFonts w:ascii="Arial" w:hAnsi="Arial" w:cs="Arial"/>
          <w:sz w:val="24"/>
          <w:szCs w:val="24"/>
        </w:rPr>
        <w:t>(</w:t>
      </w:r>
      <w:r w:rsidR="001312F0">
        <w:rPr>
          <w:rFonts w:ascii="Arial" w:hAnsi="Arial" w:cs="Arial"/>
          <w:sz w:val="24"/>
          <w:szCs w:val="24"/>
        </w:rPr>
        <w:t>NCL DAC</w:t>
      </w:r>
      <w:r w:rsidR="00662B5B">
        <w:rPr>
          <w:rFonts w:ascii="Arial" w:hAnsi="Arial" w:cs="Arial"/>
          <w:sz w:val="24"/>
          <w:szCs w:val="24"/>
        </w:rPr>
        <w:t>)</w:t>
      </w:r>
      <w:r w:rsidR="00BF34C8">
        <w:rPr>
          <w:rFonts w:ascii="Arial" w:hAnsi="Arial" w:cs="Arial"/>
          <w:sz w:val="24"/>
          <w:szCs w:val="24"/>
        </w:rPr>
        <w:t xml:space="preserve"> to review, agree or decline applications to access the London Secure Data Environment</w:t>
      </w:r>
      <w:r w:rsidR="009644AB" w:rsidRPr="00C35FFB">
        <w:rPr>
          <w:rFonts w:ascii="Arial" w:hAnsi="Arial" w:cs="Arial"/>
          <w:sz w:val="24"/>
          <w:szCs w:val="24"/>
        </w:rPr>
        <w:t xml:space="preserve">. </w:t>
      </w:r>
      <w:r w:rsidR="001312F0">
        <w:rPr>
          <w:rFonts w:ascii="Arial" w:hAnsi="Arial" w:cs="Arial"/>
          <w:sz w:val="24"/>
          <w:szCs w:val="24"/>
        </w:rPr>
        <w:t>NCL DAC</w:t>
      </w:r>
      <w:r w:rsidR="00D82E4B">
        <w:rPr>
          <w:rFonts w:ascii="Arial" w:hAnsi="Arial" w:cs="Arial"/>
          <w:sz w:val="24"/>
          <w:szCs w:val="24"/>
        </w:rPr>
        <w:t xml:space="preserve">. The purpose and scope of </w:t>
      </w:r>
      <w:r w:rsidR="001312F0">
        <w:rPr>
          <w:rFonts w:ascii="Arial" w:hAnsi="Arial" w:cs="Arial"/>
          <w:sz w:val="24"/>
          <w:szCs w:val="24"/>
        </w:rPr>
        <w:t>NCL DAC</w:t>
      </w:r>
      <w:r w:rsidR="00D82E4B">
        <w:rPr>
          <w:rFonts w:ascii="Arial" w:hAnsi="Arial" w:cs="Arial"/>
          <w:sz w:val="24"/>
          <w:szCs w:val="24"/>
        </w:rPr>
        <w:t xml:space="preserve"> are defined by its published Terms of Reference, to support direct care, analysis</w:t>
      </w:r>
      <w:r w:rsidR="0016449B">
        <w:rPr>
          <w:rFonts w:ascii="Arial" w:hAnsi="Arial" w:cs="Arial"/>
          <w:sz w:val="24"/>
          <w:szCs w:val="24"/>
        </w:rPr>
        <w:t>,</w:t>
      </w:r>
      <w:r w:rsidR="00D82E4B">
        <w:rPr>
          <w:rFonts w:ascii="Arial" w:hAnsi="Arial" w:cs="Arial"/>
          <w:sz w:val="24"/>
          <w:szCs w:val="24"/>
        </w:rPr>
        <w:t xml:space="preserve"> strategic commissioning, planning, population health management and research</w:t>
      </w:r>
      <w:r w:rsidR="00662B5B">
        <w:rPr>
          <w:rFonts w:ascii="Arial" w:hAnsi="Arial" w:cs="Arial"/>
          <w:sz w:val="24"/>
          <w:szCs w:val="24"/>
        </w:rPr>
        <w:t>,</w:t>
      </w:r>
      <w:r w:rsidR="00D82E4B">
        <w:rPr>
          <w:rFonts w:ascii="Arial" w:hAnsi="Arial" w:cs="Arial"/>
          <w:sz w:val="24"/>
          <w:szCs w:val="24"/>
        </w:rPr>
        <w:t xml:space="preserve"> definitions of which are available in the Glossary below. </w:t>
      </w:r>
    </w:p>
    <w:p w14:paraId="40BFB839" w14:textId="7A822D73" w:rsidR="00D82E4B" w:rsidRDefault="009644AB" w:rsidP="004B3FB3">
      <w:pPr>
        <w:pStyle w:val="ListParagraph"/>
        <w:ind w:left="0"/>
        <w:rPr>
          <w:rFonts w:ascii="Arial" w:hAnsi="Arial" w:cs="Arial"/>
          <w:sz w:val="24"/>
          <w:szCs w:val="24"/>
        </w:rPr>
      </w:pPr>
      <w:r w:rsidRPr="00C35FFB">
        <w:rPr>
          <w:rFonts w:ascii="Arial" w:hAnsi="Arial" w:cs="Arial"/>
          <w:sz w:val="24"/>
          <w:szCs w:val="24"/>
        </w:rPr>
        <w:t xml:space="preserve">Please complete this form and submit it </w:t>
      </w:r>
      <w:r w:rsidR="00C7723B" w:rsidRPr="00C35FFB">
        <w:rPr>
          <w:rFonts w:ascii="Arial" w:hAnsi="Arial" w:cs="Arial"/>
          <w:sz w:val="24"/>
          <w:szCs w:val="24"/>
        </w:rPr>
        <w:t xml:space="preserve">to </w:t>
      </w:r>
      <w:hyperlink r:id="rId11" w:tooltip="mailto:nclicb.DAC@nhs.net" w:history="1">
        <w:r w:rsidR="007E35BF" w:rsidRPr="0016449B">
          <w:rPr>
            <w:rStyle w:val="Hyperlink"/>
            <w:rFonts w:ascii="Arial" w:hAnsi="Arial" w:cs="Arial"/>
            <w:b/>
            <w:bCs/>
            <w:sz w:val="24"/>
            <w:szCs w:val="24"/>
          </w:rPr>
          <w:t>nclicb.DAC@nhs.net</w:t>
        </w:r>
      </w:hyperlink>
      <w:r w:rsidR="007E35BF">
        <w:rPr>
          <w:rFonts w:ascii="Arial" w:hAnsi="Arial" w:cs="Arial"/>
          <w:sz w:val="24"/>
          <w:szCs w:val="24"/>
        </w:rPr>
        <w:t xml:space="preserve"> </w:t>
      </w:r>
      <w:r w:rsidRPr="00C35FFB">
        <w:rPr>
          <w:rFonts w:ascii="Arial" w:hAnsi="Arial" w:cs="Arial"/>
          <w:sz w:val="24"/>
          <w:szCs w:val="24"/>
        </w:rPr>
        <w:t>where it will be initially reviewed before being passed to the</w:t>
      </w:r>
      <w:r w:rsidR="00D82E4B">
        <w:rPr>
          <w:rFonts w:ascii="Arial" w:hAnsi="Arial" w:cs="Arial"/>
          <w:sz w:val="24"/>
          <w:szCs w:val="24"/>
        </w:rPr>
        <w:t xml:space="preserve"> Chair for review/approval or feedback to the Applicant in advance of circulation to</w:t>
      </w:r>
      <w:r w:rsidRPr="00C35FFB">
        <w:rPr>
          <w:rFonts w:ascii="Arial" w:hAnsi="Arial" w:cs="Arial"/>
          <w:sz w:val="24"/>
          <w:szCs w:val="24"/>
        </w:rPr>
        <w:t xml:space="preserve"> </w:t>
      </w:r>
      <w:r w:rsidR="00662B5B">
        <w:rPr>
          <w:rFonts w:ascii="Arial" w:hAnsi="Arial" w:cs="Arial"/>
          <w:sz w:val="24"/>
          <w:szCs w:val="24"/>
        </w:rPr>
        <w:t>NCL DAC</w:t>
      </w:r>
      <w:r w:rsidRPr="00C35FFB">
        <w:rPr>
          <w:rFonts w:ascii="Arial" w:hAnsi="Arial" w:cs="Arial"/>
          <w:sz w:val="24"/>
          <w:szCs w:val="24"/>
        </w:rPr>
        <w:t>.</w:t>
      </w:r>
      <w:r w:rsidR="00BF34C8">
        <w:rPr>
          <w:rFonts w:ascii="Arial" w:hAnsi="Arial" w:cs="Arial"/>
          <w:sz w:val="24"/>
          <w:szCs w:val="24"/>
        </w:rPr>
        <w:t xml:space="preserve"> </w:t>
      </w:r>
    </w:p>
    <w:p w14:paraId="2889E046" w14:textId="77777777" w:rsidR="00D82E4B" w:rsidRDefault="00D82E4B" w:rsidP="004B3FB3">
      <w:pPr>
        <w:pStyle w:val="ListParagraph"/>
        <w:ind w:left="0"/>
        <w:rPr>
          <w:rFonts w:ascii="Arial" w:hAnsi="Arial" w:cs="Arial"/>
          <w:sz w:val="24"/>
          <w:szCs w:val="24"/>
        </w:rPr>
      </w:pPr>
    </w:p>
    <w:p w14:paraId="33342591" w14:textId="54405C1B" w:rsidR="00DF0627" w:rsidRPr="00C35FFB" w:rsidRDefault="00BF34C8" w:rsidP="004B3FB3">
      <w:pPr>
        <w:pStyle w:val="ListParagraph"/>
        <w:ind w:left="0"/>
        <w:rPr>
          <w:rFonts w:ascii="Arial" w:hAnsi="Arial" w:cs="Arial"/>
          <w:sz w:val="24"/>
          <w:szCs w:val="24"/>
        </w:rPr>
      </w:pPr>
      <w:r>
        <w:rPr>
          <w:rFonts w:ascii="Arial" w:hAnsi="Arial" w:cs="Arial"/>
          <w:sz w:val="24"/>
          <w:szCs w:val="24"/>
        </w:rPr>
        <w:t xml:space="preserve">Applications to access data relating to patients registered outside North Central London must gain the support of the London Independent Information Access </w:t>
      </w:r>
      <w:r w:rsidR="001312F0">
        <w:rPr>
          <w:rFonts w:ascii="Arial" w:hAnsi="Arial" w:cs="Arial"/>
          <w:sz w:val="24"/>
          <w:szCs w:val="24"/>
        </w:rPr>
        <w:t>NCL DAC</w:t>
      </w:r>
      <w:r>
        <w:rPr>
          <w:rFonts w:ascii="Arial" w:hAnsi="Arial" w:cs="Arial"/>
          <w:sz w:val="24"/>
          <w:szCs w:val="24"/>
        </w:rPr>
        <w:t xml:space="preserve"> the relevant ICS Data Access Committee.</w:t>
      </w:r>
      <w:r w:rsidR="00A70DD0">
        <w:rPr>
          <w:rFonts w:ascii="Arial" w:hAnsi="Arial" w:cs="Arial"/>
          <w:sz w:val="24"/>
          <w:szCs w:val="24"/>
        </w:rPr>
        <w:t xml:space="preserve"> </w:t>
      </w:r>
      <w:r>
        <w:rPr>
          <w:rFonts w:ascii="Arial" w:hAnsi="Arial" w:cs="Arial"/>
          <w:sz w:val="24"/>
          <w:szCs w:val="24"/>
        </w:rPr>
        <w:t xml:space="preserve">Please contact the </w:t>
      </w:r>
      <w:r w:rsidR="001312F0">
        <w:rPr>
          <w:rFonts w:ascii="Arial" w:hAnsi="Arial" w:cs="Arial"/>
          <w:sz w:val="24"/>
          <w:szCs w:val="24"/>
        </w:rPr>
        <w:t>NCL DAC</w:t>
      </w:r>
      <w:r>
        <w:rPr>
          <w:rFonts w:ascii="Arial" w:hAnsi="Arial" w:cs="Arial"/>
          <w:sz w:val="24"/>
          <w:szCs w:val="24"/>
        </w:rPr>
        <w:t xml:space="preserve"> Secretariat for advice.</w:t>
      </w:r>
    </w:p>
    <w:p w14:paraId="162C9C87" w14:textId="77777777" w:rsidR="002015A5" w:rsidRPr="002015A5" w:rsidRDefault="002015A5" w:rsidP="002015A5">
      <w:pPr>
        <w:jc w:val="both"/>
        <w:rPr>
          <w:rFonts w:ascii="Arial" w:hAnsi="Arial" w:cs="Arial"/>
          <w:b/>
          <w:bCs/>
          <w:sz w:val="24"/>
          <w:szCs w:val="24"/>
        </w:rPr>
      </w:pPr>
      <w:r w:rsidRPr="002015A5">
        <w:rPr>
          <w:rFonts w:ascii="Arial" w:hAnsi="Arial" w:cs="Arial"/>
          <w:b/>
          <w:bCs/>
          <w:sz w:val="24"/>
          <w:szCs w:val="24"/>
        </w:rPr>
        <w:t>Template Application Form Document Version Control – Office use only</w:t>
      </w:r>
    </w:p>
    <w:tbl>
      <w:tblPr>
        <w:tblW w:w="10632"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35"/>
        <w:gridCol w:w="5386"/>
        <w:gridCol w:w="1701"/>
        <w:gridCol w:w="2410"/>
      </w:tblGrid>
      <w:tr w:rsidR="00153B2C" w:rsidRPr="00F72D92" w14:paraId="5AACDA1E" w14:textId="77777777" w:rsidTr="000D0AF0">
        <w:trPr>
          <w:trHeight w:val="456"/>
        </w:trPr>
        <w:tc>
          <w:tcPr>
            <w:tcW w:w="1135" w:type="dxa"/>
            <w:shd w:val="clear" w:color="auto" w:fill="8EAADB" w:themeFill="accent1" w:themeFillTint="99"/>
          </w:tcPr>
          <w:p w14:paraId="5EC404A2" w14:textId="77777777" w:rsidR="00153B2C" w:rsidRPr="00F72D92" w:rsidRDefault="00153B2C" w:rsidP="00E65200">
            <w:pPr>
              <w:jc w:val="both"/>
              <w:rPr>
                <w:rFonts w:ascii="Arial" w:hAnsi="Arial" w:cs="Arial"/>
                <w:b/>
                <w:bCs/>
                <w:sz w:val="24"/>
                <w:szCs w:val="24"/>
              </w:rPr>
            </w:pPr>
            <w:r w:rsidRPr="00F72D92">
              <w:rPr>
                <w:rFonts w:ascii="Arial" w:hAnsi="Arial" w:cs="Arial"/>
                <w:b/>
                <w:bCs/>
                <w:sz w:val="24"/>
                <w:szCs w:val="24"/>
              </w:rPr>
              <w:t>Version</w:t>
            </w:r>
          </w:p>
        </w:tc>
        <w:tc>
          <w:tcPr>
            <w:tcW w:w="5386" w:type="dxa"/>
            <w:shd w:val="clear" w:color="auto" w:fill="8EAADB" w:themeFill="accent1" w:themeFillTint="99"/>
          </w:tcPr>
          <w:p w14:paraId="20F2ABFF" w14:textId="77777777" w:rsidR="00153B2C" w:rsidRPr="00F72D92" w:rsidRDefault="00153B2C" w:rsidP="00E65200">
            <w:pPr>
              <w:jc w:val="both"/>
              <w:rPr>
                <w:rFonts w:ascii="Arial" w:hAnsi="Arial" w:cs="Arial"/>
                <w:b/>
                <w:bCs/>
                <w:sz w:val="24"/>
                <w:szCs w:val="24"/>
              </w:rPr>
            </w:pPr>
            <w:r w:rsidRPr="00F72D92">
              <w:rPr>
                <w:rFonts w:ascii="Arial" w:hAnsi="Arial" w:cs="Arial"/>
                <w:b/>
                <w:bCs/>
                <w:sz w:val="24"/>
                <w:szCs w:val="24"/>
              </w:rPr>
              <w:t>Reason</w:t>
            </w:r>
          </w:p>
        </w:tc>
        <w:tc>
          <w:tcPr>
            <w:tcW w:w="1701" w:type="dxa"/>
            <w:shd w:val="clear" w:color="auto" w:fill="8EAADB" w:themeFill="accent1" w:themeFillTint="99"/>
          </w:tcPr>
          <w:p w14:paraId="18BD13C1" w14:textId="77777777" w:rsidR="00153B2C" w:rsidRPr="00F72D92" w:rsidRDefault="00153B2C" w:rsidP="00E65200">
            <w:pPr>
              <w:jc w:val="both"/>
              <w:rPr>
                <w:rFonts w:ascii="Arial" w:hAnsi="Arial" w:cs="Arial"/>
                <w:b/>
                <w:bCs/>
                <w:sz w:val="24"/>
                <w:szCs w:val="24"/>
              </w:rPr>
            </w:pPr>
            <w:r w:rsidRPr="00F72D92">
              <w:rPr>
                <w:rFonts w:ascii="Arial" w:hAnsi="Arial" w:cs="Arial"/>
                <w:b/>
                <w:bCs/>
                <w:sz w:val="24"/>
                <w:szCs w:val="24"/>
              </w:rPr>
              <w:t>Date</w:t>
            </w:r>
          </w:p>
        </w:tc>
        <w:tc>
          <w:tcPr>
            <w:tcW w:w="2410" w:type="dxa"/>
            <w:shd w:val="clear" w:color="auto" w:fill="8EAADB" w:themeFill="accent1" w:themeFillTint="99"/>
          </w:tcPr>
          <w:p w14:paraId="28AB9CD8" w14:textId="77777777" w:rsidR="00153B2C" w:rsidRPr="00F72D92" w:rsidRDefault="00153B2C" w:rsidP="000A5E87">
            <w:pPr>
              <w:rPr>
                <w:rFonts w:ascii="Arial" w:hAnsi="Arial" w:cs="Arial"/>
                <w:b/>
                <w:bCs/>
                <w:sz w:val="24"/>
                <w:szCs w:val="24"/>
              </w:rPr>
            </w:pPr>
            <w:r w:rsidRPr="00F72D92">
              <w:rPr>
                <w:rFonts w:ascii="Arial" w:hAnsi="Arial" w:cs="Arial"/>
                <w:b/>
                <w:bCs/>
                <w:sz w:val="24"/>
                <w:szCs w:val="24"/>
              </w:rPr>
              <w:t>Author(s)</w:t>
            </w:r>
          </w:p>
        </w:tc>
      </w:tr>
      <w:tr w:rsidR="007E35BF" w:rsidRPr="009D6479" w14:paraId="4972A67C" w14:textId="77777777" w:rsidTr="000D0AF0">
        <w:trPr>
          <w:trHeight w:val="456"/>
        </w:trPr>
        <w:tc>
          <w:tcPr>
            <w:tcW w:w="1135" w:type="dxa"/>
          </w:tcPr>
          <w:p w14:paraId="4ADC6B5E" w14:textId="49044B76" w:rsidR="007E35BF" w:rsidRDefault="007E35BF" w:rsidP="00E65200">
            <w:pPr>
              <w:jc w:val="both"/>
              <w:rPr>
                <w:rFonts w:ascii="Arial" w:hAnsi="Arial" w:cs="Arial"/>
                <w:sz w:val="20"/>
                <w:szCs w:val="20"/>
              </w:rPr>
            </w:pPr>
            <w:r>
              <w:rPr>
                <w:rFonts w:ascii="Arial" w:hAnsi="Arial" w:cs="Arial"/>
                <w:sz w:val="20"/>
                <w:szCs w:val="20"/>
              </w:rPr>
              <w:t>V03.00</w:t>
            </w:r>
          </w:p>
        </w:tc>
        <w:tc>
          <w:tcPr>
            <w:tcW w:w="5386" w:type="dxa"/>
          </w:tcPr>
          <w:p w14:paraId="050FDDC1" w14:textId="4E3D954E" w:rsidR="007E35BF" w:rsidRDefault="007E35BF" w:rsidP="00E65200">
            <w:pPr>
              <w:jc w:val="both"/>
              <w:rPr>
                <w:rFonts w:ascii="Arial" w:hAnsi="Arial" w:cs="Arial"/>
                <w:sz w:val="20"/>
                <w:szCs w:val="20"/>
              </w:rPr>
            </w:pPr>
            <w:r>
              <w:rPr>
                <w:rFonts w:ascii="Arial" w:hAnsi="Arial" w:cs="Arial"/>
                <w:sz w:val="20"/>
                <w:szCs w:val="20"/>
              </w:rPr>
              <w:t xml:space="preserve">New </w:t>
            </w:r>
            <w:hyperlink r:id="rId12" w:tooltip="mailto:nclicb.DAC@nhs.net" w:history="1">
              <w:r w:rsidRPr="007E35BF">
                <w:rPr>
                  <w:rStyle w:val="Hyperlink"/>
                  <w:rFonts w:ascii="Arial" w:hAnsi="Arial" w:cs="Arial"/>
                  <w:sz w:val="20"/>
                  <w:szCs w:val="20"/>
                </w:rPr>
                <w:t>nclicb.DAC@nhs.net</w:t>
              </w:r>
            </w:hyperlink>
            <w:r>
              <w:rPr>
                <w:rFonts w:ascii="Arial" w:hAnsi="Arial" w:cs="Arial"/>
                <w:sz w:val="20"/>
                <w:szCs w:val="20"/>
              </w:rPr>
              <w:t xml:space="preserve"> address replacing </w:t>
            </w:r>
            <w:proofErr w:type="spellStart"/>
            <w:r>
              <w:rPr>
                <w:rFonts w:ascii="Arial" w:hAnsi="Arial" w:cs="Arial"/>
                <w:sz w:val="20"/>
                <w:szCs w:val="20"/>
              </w:rPr>
              <w:t>DAGr</w:t>
            </w:r>
            <w:proofErr w:type="spellEnd"/>
            <w:r>
              <w:rPr>
                <w:rFonts w:ascii="Arial" w:hAnsi="Arial" w:cs="Arial"/>
                <w:sz w:val="20"/>
                <w:szCs w:val="20"/>
              </w:rPr>
              <w:t>.</w:t>
            </w:r>
          </w:p>
        </w:tc>
        <w:tc>
          <w:tcPr>
            <w:tcW w:w="1701" w:type="dxa"/>
          </w:tcPr>
          <w:p w14:paraId="4CBAD81B" w14:textId="7B866A32" w:rsidR="007E35BF" w:rsidRDefault="007E35BF" w:rsidP="00A70DD0">
            <w:pPr>
              <w:rPr>
                <w:rFonts w:ascii="Arial" w:hAnsi="Arial" w:cs="Arial"/>
                <w:sz w:val="20"/>
                <w:szCs w:val="20"/>
              </w:rPr>
            </w:pPr>
            <w:r>
              <w:rPr>
                <w:rFonts w:ascii="Arial" w:hAnsi="Arial" w:cs="Arial"/>
                <w:sz w:val="20"/>
                <w:szCs w:val="20"/>
              </w:rPr>
              <w:t>18</w:t>
            </w:r>
            <w:r w:rsidRPr="007E35BF">
              <w:rPr>
                <w:rFonts w:ascii="Arial" w:hAnsi="Arial" w:cs="Arial"/>
                <w:sz w:val="20"/>
                <w:szCs w:val="20"/>
                <w:vertAlign w:val="superscript"/>
              </w:rPr>
              <w:t>th</w:t>
            </w:r>
            <w:r>
              <w:rPr>
                <w:rFonts w:ascii="Arial" w:hAnsi="Arial" w:cs="Arial"/>
                <w:sz w:val="20"/>
                <w:szCs w:val="20"/>
              </w:rPr>
              <w:t xml:space="preserve"> Sept. 2025</w:t>
            </w:r>
          </w:p>
        </w:tc>
        <w:tc>
          <w:tcPr>
            <w:tcW w:w="2410" w:type="dxa"/>
          </w:tcPr>
          <w:p w14:paraId="370156FB" w14:textId="7CD3FB39" w:rsidR="007E35BF" w:rsidRDefault="007E35BF" w:rsidP="000A5E87">
            <w:pPr>
              <w:rPr>
                <w:rFonts w:ascii="Arial" w:hAnsi="Arial" w:cs="Arial"/>
                <w:sz w:val="20"/>
                <w:szCs w:val="20"/>
              </w:rPr>
            </w:pPr>
            <w:r>
              <w:rPr>
                <w:rFonts w:ascii="Arial" w:hAnsi="Arial" w:cs="Arial"/>
                <w:sz w:val="20"/>
                <w:szCs w:val="20"/>
              </w:rPr>
              <w:t>DAC Secretariat</w:t>
            </w:r>
          </w:p>
        </w:tc>
      </w:tr>
      <w:tr w:rsidR="00566259" w:rsidRPr="009D6479" w14:paraId="6A0043B7" w14:textId="77777777" w:rsidTr="000D0AF0">
        <w:trPr>
          <w:trHeight w:val="456"/>
        </w:trPr>
        <w:tc>
          <w:tcPr>
            <w:tcW w:w="1135" w:type="dxa"/>
          </w:tcPr>
          <w:p w14:paraId="78E206D9" w14:textId="1EA3B0E0" w:rsidR="00566259" w:rsidRDefault="00566259" w:rsidP="00E65200">
            <w:pPr>
              <w:jc w:val="both"/>
              <w:rPr>
                <w:rFonts w:ascii="Arial" w:hAnsi="Arial" w:cs="Arial"/>
                <w:sz w:val="20"/>
                <w:szCs w:val="20"/>
              </w:rPr>
            </w:pPr>
            <w:r>
              <w:rPr>
                <w:rFonts w:ascii="Arial" w:hAnsi="Arial" w:cs="Arial"/>
                <w:sz w:val="20"/>
                <w:szCs w:val="20"/>
              </w:rPr>
              <w:t>V02.00</w:t>
            </w:r>
          </w:p>
        </w:tc>
        <w:tc>
          <w:tcPr>
            <w:tcW w:w="5386" w:type="dxa"/>
          </w:tcPr>
          <w:p w14:paraId="122DAD6B" w14:textId="4D4A5C4A" w:rsidR="000D0AF0" w:rsidRDefault="00566259" w:rsidP="00E65200">
            <w:pPr>
              <w:jc w:val="both"/>
              <w:rPr>
                <w:rFonts w:ascii="Arial" w:hAnsi="Arial" w:cs="Arial"/>
                <w:sz w:val="20"/>
                <w:szCs w:val="20"/>
              </w:rPr>
            </w:pPr>
            <w:r>
              <w:rPr>
                <w:rFonts w:ascii="Arial" w:hAnsi="Arial" w:cs="Arial"/>
                <w:sz w:val="20"/>
                <w:szCs w:val="20"/>
              </w:rPr>
              <w:t xml:space="preserve">Prepared for publication following briefing at NCL ICS Information Governance </w:t>
            </w:r>
            <w:proofErr w:type="spellStart"/>
            <w:r>
              <w:rPr>
                <w:rFonts w:ascii="Arial" w:hAnsi="Arial" w:cs="Arial"/>
                <w:sz w:val="20"/>
                <w:szCs w:val="20"/>
              </w:rPr>
              <w:t>SubGroup</w:t>
            </w:r>
            <w:proofErr w:type="spellEnd"/>
            <w:r w:rsidR="000D0AF0">
              <w:rPr>
                <w:rFonts w:ascii="Arial" w:hAnsi="Arial" w:cs="Arial"/>
                <w:sz w:val="20"/>
                <w:szCs w:val="20"/>
              </w:rPr>
              <w:t>.</w:t>
            </w:r>
            <w:r w:rsidR="0016449B">
              <w:rPr>
                <w:rFonts w:ascii="Arial" w:hAnsi="Arial" w:cs="Arial"/>
                <w:sz w:val="20"/>
                <w:szCs w:val="20"/>
              </w:rPr>
              <w:t xml:space="preserve"> </w:t>
            </w:r>
            <w:r w:rsidR="000D0AF0">
              <w:rPr>
                <w:rFonts w:ascii="Arial" w:hAnsi="Arial" w:cs="Arial"/>
                <w:sz w:val="20"/>
                <w:szCs w:val="20"/>
              </w:rPr>
              <w:t>Addition of Secretariat’s role in assessing compliance of the request with legal conditions.</w:t>
            </w:r>
          </w:p>
        </w:tc>
        <w:tc>
          <w:tcPr>
            <w:tcW w:w="1701" w:type="dxa"/>
          </w:tcPr>
          <w:p w14:paraId="7D629BA3" w14:textId="44E2DB3A" w:rsidR="00566259" w:rsidRDefault="00566259" w:rsidP="00A70DD0">
            <w:pPr>
              <w:rPr>
                <w:rFonts w:ascii="Arial" w:hAnsi="Arial" w:cs="Arial"/>
                <w:sz w:val="20"/>
                <w:szCs w:val="20"/>
              </w:rPr>
            </w:pPr>
            <w:r>
              <w:rPr>
                <w:rFonts w:ascii="Arial" w:hAnsi="Arial" w:cs="Arial"/>
                <w:sz w:val="20"/>
                <w:szCs w:val="20"/>
              </w:rPr>
              <w:t>15</w:t>
            </w:r>
            <w:r w:rsidRPr="00566259">
              <w:rPr>
                <w:rFonts w:ascii="Arial" w:hAnsi="Arial" w:cs="Arial"/>
                <w:sz w:val="20"/>
                <w:szCs w:val="20"/>
                <w:vertAlign w:val="superscript"/>
              </w:rPr>
              <w:t>th</w:t>
            </w:r>
            <w:r>
              <w:rPr>
                <w:rFonts w:ascii="Arial" w:hAnsi="Arial" w:cs="Arial"/>
                <w:sz w:val="20"/>
                <w:szCs w:val="20"/>
              </w:rPr>
              <w:t xml:space="preserve"> Sept. 2025</w:t>
            </w:r>
          </w:p>
        </w:tc>
        <w:tc>
          <w:tcPr>
            <w:tcW w:w="2410" w:type="dxa"/>
          </w:tcPr>
          <w:p w14:paraId="4AF9BE24" w14:textId="11CC180C" w:rsidR="00566259" w:rsidRDefault="00566259" w:rsidP="000A5E87">
            <w:pPr>
              <w:rPr>
                <w:rFonts w:ascii="Arial" w:hAnsi="Arial" w:cs="Arial"/>
                <w:sz w:val="20"/>
                <w:szCs w:val="20"/>
              </w:rPr>
            </w:pPr>
            <w:r>
              <w:rPr>
                <w:rFonts w:ascii="Arial" w:hAnsi="Arial" w:cs="Arial"/>
                <w:sz w:val="20"/>
                <w:szCs w:val="20"/>
              </w:rPr>
              <w:t>Tony Haworth</w:t>
            </w:r>
          </w:p>
        </w:tc>
      </w:tr>
      <w:tr w:rsidR="00892FA9" w:rsidRPr="009D6479" w14:paraId="0F70D420" w14:textId="77777777" w:rsidTr="000D0AF0">
        <w:trPr>
          <w:trHeight w:val="456"/>
        </w:trPr>
        <w:tc>
          <w:tcPr>
            <w:tcW w:w="1135" w:type="dxa"/>
          </w:tcPr>
          <w:p w14:paraId="1741BF0C" w14:textId="0726339F" w:rsidR="00892FA9" w:rsidRDefault="00892FA9" w:rsidP="00E65200">
            <w:pPr>
              <w:jc w:val="both"/>
              <w:rPr>
                <w:rFonts w:ascii="Arial" w:hAnsi="Arial" w:cs="Arial"/>
                <w:sz w:val="20"/>
                <w:szCs w:val="20"/>
              </w:rPr>
            </w:pPr>
            <w:r>
              <w:rPr>
                <w:rFonts w:ascii="Arial" w:hAnsi="Arial" w:cs="Arial"/>
                <w:sz w:val="20"/>
                <w:szCs w:val="20"/>
              </w:rPr>
              <w:t>V01.01</w:t>
            </w:r>
          </w:p>
        </w:tc>
        <w:tc>
          <w:tcPr>
            <w:tcW w:w="5386" w:type="dxa"/>
          </w:tcPr>
          <w:p w14:paraId="504AE6A8" w14:textId="589D89FE" w:rsidR="00892FA9" w:rsidRDefault="000D0AF0" w:rsidP="00E65200">
            <w:pPr>
              <w:jc w:val="both"/>
              <w:rPr>
                <w:rFonts w:ascii="Arial" w:hAnsi="Arial" w:cs="Arial"/>
                <w:sz w:val="20"/>
                <w:szCs w:val="20"/>
              </w:rPr>
            </w:pPr>
            <w:r>
              <w:rPr>
                <w:rFonts w:ascii="Arial" w:hAnsi="Arial" w:cs="Arial"/>
                <w:sz w:val="20"/>
                <w:szCs w:val="20"/>
              </w:rPr>
              <w:t>Addition of</w:t>
            </w:r>
            <w:r w:rsidR="00892FA9">
              <w:rPr>
                <w:rFonts w:ascii="Arial" w:hAnsi="Arial" w:cs="Arial"/>
                <w:sz w:val="20"/>
                <w:szCs w:val="20"/>
              </w:rPr>
              <w:t xml:space="preserve"> Chairs</w:t>
            </w:r>
            <w:r>
              <w:rPr>
                <w:rFonts w:ascii="Arial" w:hAnsi="Arial" w:cs="Arial"/>
                <w:sz w:val="20"/>
                <w:szCs w:val="20"/>
              </w:rPr>
              <w:t xml:space="preserve"> screening</w:t>
            </w:r>
            <w:r w:rsidR="00892FA9">
              <w:rPr>
                <w:rFonts w:ascii="Arial" w:hAnsi="Arial" w:cs="Arial"/>
                <w:sz w:val="20"/>
                <w:szCs w:val="20"/>
              </w:rPr>
              <w:t xml:space="preserve"> </w:t>
            </w:r>
            <w:r>
              <w:rPr>
                <w:rFonts w:ascii="Arial" w:hAnsi="Arial" w:cs="Arial"/>
                <w:sz w:val="20"/>
                <w:szCs w:val="20"/>
              </w:rPr>
              <w:t>assessment of compliance with NCL Data Sharing Agreement</w:t>
            </w:r>
          </w:p>
        </w:tc>
        <w:tc>
          <w:tcPr>
            <w:tcW w:w="1701" w:type="dxa"/>
          </w:tcPr>
          <w:p w14:paraId="647F96D1" w14:textId="4976D8D0" w:rsidR="00892FA9" w:rsidRDefault="00892FA9" w:rsidP="00A70DD0">
            <w:pPr>
              <w:rPr>
                <w:rFonts w:ascii="Arial" w:hAnsi="Arial" w:cs="Arial"/>
                <w:sz w:val="20"/>
                <w:szCs w:val="20"/>
              </w:rPr>
            </w:pPr>
            <w:r>
              <w:rPr>
                <w:rFonts w:ascii="Arial" w:hAnsi="Arial" w:cs="Arial"/>
                <w:sz w:val="20"/>
                <w:szCs w:val="20"/>
              </w:rPr>
              <w:t>8</w:t>
            </w:r>
            <w:r w:rsidRPr="00892FA9">
              <w:rPr>
                <w:rFonts w:ascii="Arial" w:hAnsi="Arial" w:cs="Arial"/>
                <w:sz w:val="20"/>
                <w:szCs w:val="20"/>
                <w:vertAlign w:val="superscript"/>
              </w:rPr>
              <w:t>th</w:t>
            </w:r>
            <w:r>
              <w:rPr>
                <w:rFonts w:ascii="Arial" w:hAnsi="Arial" w:cs="Arial"/>
                <w:sz w:val="20"/>
                <w:szCs w:val="20"/>
              </w:rPr>
              <w:t xml:space="preserve"> Sept</w:t>
            </w:r>
            <w:r w:rsidR="00566259">
              <w:rPr>
                <w:rFonts w:ascii="Arial" w:hAnsi="Arial" w:cs="Arial"/>
                <w:sz w:val="20"/>
                <w:szCs w:val="20"/>
              </w:rPr>
              <w:t>.</w:t>
            </w:r>
            <w:r>
              <w:rPr>
                <w:rFonts w:ascii="Arial" w:hAnsi="Arial" w:cs="Arial"/>
                <w:sz w:val="20"/>
                <w:szCs w:val="20"/>
              </w:rPr>
              <w:t xml:space="preserve"> 2025</w:t>
            </w:r>
          </w:p>
        </w:tc>
        <w:tc>
          <w:tcPr>
            <w:tcW w:w="2410" w:type="dxa"/>
          </w:tcPr>
          <w:p w14:paraId="0DC9BD53" w14:textId="779FA186" w:rsidR="00892FA9" w:rsidRDefault="000D0AF0" w:rsidP="000A5E87">
            <w:pPr>
              <w:rPr>
                <w:rFonts w:ascii="Arial" w:hAnsi="Arial" w:cs="Arial"/>
                <w:sz w:val="20"/>
                <w:szCs w:val="20"/>
              </w:rPr>
            </w:pPr>
            <w:r>
              <w:rPr>
                <w:rFonts w:ascii="Arial" w:hAnsi="Arial" w:cs="Arial"/>
                <w:sz w:val="20"/>
                <w:szCs w:val="20"/>
              </w:rPr>
              <w:t>Steve Durbin, Chair NCLDAC</w:t>
            </w:r>
          </w:p>
        </w:tc>
      </w:tr>
      <w:tr w:rsidR="00153B2C" w:rsidRPr="009D6479" w14:paraId="5EE4A367" w14:textId="77777777" w:rsidTr="0016449B">
        <w:trPr>
          <w:trHeight w:val="283"/>
        </w:trPr>
        <w:tc>
          <w:tcPr>
            <w:tcW w:w="1135" w:type="dxa"/>
          </w:tcPr>
          <w:p w14:paraId="2E3A6EF5" w14:textId="181E7D06" w:rsidR="00153B2C" w:rsidRPr="009D6479" w:rsidRDefault="009D6479" w:rsidP="00E65200">
            <w:pPr>
              <w:jc w:val="both"/>
              <w:rPr>
                <w:rFonts w:ascii="Arial" w:hAnsi="Arial" w:cs="Arial"/>
                <w:sz w:val="20"/>
                <w:szCs w:val="20"/>
              </w:rPr>
            </w:pPr>
            <w:r>
              <w:rPr>
                <w:rFonts w:ascii="Arial" w:hAnsi="Arial" w:cs="Arial"/>
                <w:sz w:val="20"/>
                <w:szCs w:val="20"/>
              </w:rPr>
              <w:t>V01.00</w:t>
            </w:r>
          </w:p>
        </w:tc>
        <w:tc>
          <w:tcPr>
            <w:tcW w:w="5386" w:type="dxa"/>
          </w:tcPr>
          <w:p w14:paraId="12BF6B59" w14:textId="06CC344C" w:rsidR="00153B2C" w:rsidRPr="009D6479" w:rsidRDefault="009D6479" w:rsidP="00E65200">
            <w:pPr>
              <w:jc w:val="both"/>
              <w:rPr>
                <w:rFonts w:ascii="Arial" w:hAnsi="Arial" w:cs="Arial"/>
                <w:sz w:val="20"/>
                <w:szCs w:val="20"/>
              </w:rPr>
            </w:pPr>
            <w:r>
              <w:rPr>
                <w:rFonts w:ascii="Arial" w:hAnsi="Arial" w:cs="Arial"/>
                <w:sz w:val="20"/>
                <w:szCs w:val="20"/>
              </w:rPr>
              <w:t xml:space="preserve">Approved by </w:t>
            </w:r>
            <w:r w:rsidR="001312F0">
              <w:rPr>
                <w:rFonts w:ascii="Arial" w:hAnsi="Arial" w:cs="Arial"/>
                <w:sz w:val="20"/>
                <w:szCs w:val="20"/>
              </w:rPr>
              <w:t>NCL DAC</w:t>
            </w:r>
            <w:r>
              <w:rPr>
                <w:rFonts w:ascii="Arial" w:hAnsi="Arial" w:cs="Arial"/>
                <w:sz w:val="20"/>
                <w:szCs w:val="20"/>
              </w:rPr>
              <w:t xml:space="preserve"> Chair for Publication</w:t>
            </w:r>
          </w:p>
        </w:tc>
        <w:tc>
          <w:tcPr>
            <w:tcW w:w="1701" w:type="dxa"/>
          </w:tcPr>
          <w:p w14:paraId="5485ED9A" w14:textId="0536E772" w:rsidR="00153B2C" w:rsidRPr="009D6479" w:rsidRDefault="00A70DD0" w:rsidP="00A70DD0">
            <w:pPr>
              <w:rPr>
                <w:rFonts w:ascii="Arial" w:hAnsi="Arial" w:cs="Arial"/>
                <w:sz w:val="20"/>
                <w:szCs w:val="20"/>
              </w:rPr>
            </w:pPr>
            <w:r>
              <w:rPr>
                <w:rFonts w:ascii="Arial" w:hAnsi="Arial" w:cs="Arial"/>
                <w:sz w:val="20"/>
                <w:szCs w:val="20"/>
              </w:rPr>
              <w:t>15</w:t>
            </w:r>
            <w:r w:rsidRPr="00A70DD0">
              <w:rPr>
                <w:rFonts w:ascii="Arial" w:hAnsi="Arial" w:cs="Arial"/>
                <w:sz w:val="20"/>
                <w:szCs w:val="20"/>
                <w:vertAlign w:val="superscript"/>
              </w:rPr>
              <w:t>th</w:t>
            </w:r>
            <w:r>
              <w:rPr>
                <w:rFonts w:ascii="Arial" w:hAnsi="Arial" w:cs="Arial"/>
                <w:sz w:val="20"/>
                <w:szCs w:val="20"/>
              </w:rPr>
              <w:t xml:space="preserve"> July 2025</w:t>
            </w:r>
          </w:p>
        </w:tc>
        <w:tc>
          <w:tcPr>
            <w:tcW w:w="2410" w:type="dxa"/>
          </w:tcPr>
          <w:p w14:paraId="30F91698" w14:textId="3DE60310" w:rsidR="00153B2C" w:rsidRPr="009D6479" w:rsidRDefault="000A5E87" w:rsidP="000A5E87">
            <w:pPr>
              <w:rPr>
                <w:rFonts w:ascii="Arial" w:hAnsi="Arial" w:cs="Arial"/>
                <w:sz w:val="20"/>
                <w:szCs w:val="20"/>
              </w:rPr>
            </w:pPr>
            <w:r>
              <w:rPr>
                <w:rFonts w:ascii="Arial" w:hAnsi="Arial" w:cs="Arial"/>
                <w:sz w:val="20"/>
                <w:szCs w:val="20"/>
              </w:rPr>
              <w:t>Tony Haworth</w:t>
            </w:r>
          </w:p>
        </w:tc>
      </w:tr>
      <w:tr w:rsidR="009D6479" w:rsidRPr="009D6479" w14:paraId="3397EADE" w14:textId="77777777" w:rsidTr="0016449B">
        <w:trPr>
          <w:trHeight w:val="1281"/>
        </w:trPr>
        <w:tc>
          <w:tcPr>
            <w:tcW w:w="1135" w:type="dxa"/>
          </w:tcPr>
          <w:p w14:paraId="0C47BE8C" w14:textId="10DEB64D" w:rsidR="009D6479" w:rsidRPr="009D6479" w:rsidRDefault="009D6479" w:rsidP="00E65200">
            <w:pPr>
              <w:jc w:val="both"/>
              <w:rPr>
                <w:rFonts w:ascii="Arial" w:hAnsi="Arial" w:cs="Arial"/>
                <w:sz w:val="20"/>
                <w:szCs w:val="20"/>
              </w:rPr>
            </w:pPr>
            <w:r>
              <w:rPr>
                <w:rFonts w:ascii="Arial" w:hAnsi="Arial" w:cs="Arial"/>
                <w:sz w:val="20"/>
                <w:szCs w:val="20"/>
              </w:rPr>
              <w:t>V0.05</w:t>
            </w:r>
          </w:p>
        </w:tc>
        <w:tc>
          <w:tcPr>
            <w:tcW w:w="5386" w:type="dxa"/>
          </w:tcPr>
          <w:p w14:paraId="3765C99E" w14:textId="3CCBA761" w:rsidR="00BF34C8" w:rsidRPr="009D6479" w:rsidRDefault="009D6479" w:rsidP="0016449B">
            <w:pPr>
              <w:jc w:val="both"/>
              <w:rPr>
                <w:rFonts w:ascii="Arial" w:hAnsi="Arial" w:cs="Arial"/>
                <w:sz w:val="20"/>
                <w:szCs w:val="20"/>
              </w:rPr>
            </w:pPr>
            <w:r>
              <w:rPr>
                <w:rFonts w:ascii="Arial" w:hAnsi="Arial" w:cs="Arial"/>
                <w:sz w:val="20"/>
                <w:szCs w:val="20"/>
              </w:rPr>
              <w:t>Updated to draft to support access to the London Secure Data Environment</w:t>
            </w:r>
            <w:r w:rsidR="00BD5579">
              <w:rPr>
                <w:rFonts w:ascii="Arial" w:hAnsi="Arial" w:cs="Arial"/>
                <w:sz w:val="20"/>
                <w:szCs w:val="20"/>
              </w:rPr>
              <w:t xml:space="preserve"> and guidance on Research and Population Health Management. </w:t>
            </w:r>
            <w:r w:rsidR="00BF34C8">
              <w:rPr>
                <w:rFonts w:ascii="Arial" w:hAnsi="Arial" w:cs="Arial"/>
                <w:sz w:val="20"/>
                <w:szCs w:val="20"/>
              </w:rPr>
              <w:t>Updated to set out clear pre-</w:t>
            </w:r>
            <w:r w:rsidR="001312F0">
              <w:rPr>
                <w:rFonts w:ascii="Arial" w:hAnsi="Arial" w:cs="Arial"/>
                <w:sz w:val="20"/>
                <w:szCs w:val="20"/>
              </w:rPr>
              <w:t>NCL DAC</w:t>
            </w:r>
            <w:r w:rsidR="00BF34C8">
              <w:rPr>
                <w:rFonts w:ascii="Arial" w:hAnsi="Arial" w:cs="Arial"/>
                <w:sz w:val="20"/>
                <w:szCs w:val="20"/>
              </w:rPr>
              <w:t xml:space="preserve"> approvals required in advance of circulation to </w:t>
            </w:r>
            <w:r w:rsidR="001312F0">
              <w:rPr>
                <w:rFonts w:ascii="Arial" w:hAnsi="Arial" w:cs="Arial"/>
                <w:sz w:val="20"/>
                <w:szCs w:val="20"/>
              </w:rPr>
              <w:t>NCL DAC</w:t>
            </w:r>
            <w:r w:rsidR="00BF34C8">
              <w:rPr>
                <w:rFonts w:ascii="Arial" w:hAnsi="Arial" w:cs="Arial"/>
                <w:sz w:val="20"/>
                <w:szCs w:val="20"/>
              </w:rPr>
              <w:t xml:space="preserve"> members.</w:t>
            </w:r>
          </w:p>
        </w:tc>
        <w:tc>
          <w:tcPr>
            <w:tcW w:w="1701" w:type="dxa"/>
          </w:tcPr>
          <w:p w14:paraId="56F4742F" w14:textId="7838B373" w:rsidR="009D6479" w:rsidRPr="009D6479" w:rsidRDefault="009D6479" w:rsidP="00E65200">
            <w:pPr>
              <w:jc w:val="both"/>
              <w:rPr>
                <w:rFonts w:ascii="Arial" w:hAnsi="Arial" w:cs="Arial"/>
                <w:sz w:val="20"/>
                <w:szCs w:val="20"/>
              </w:rPr>
            </w:pPr>
            <w:r>
              <w:rPr>
                <w:rFonts w:ascii="Arial" w:hAnsi="Arial" w:cs="Arial"/>
                <w:sz w:val="20"/>
                <w:szCs w:val="20"/>
              </w:rPr>
              <w:t>8</w:t>
            </w:r>
            <w:r w:rsidRPr="009D6479">
              <w:rPr>
                <w:rFonts w:ascii="Arial" w:hAnsi="Arial" w:cs="Arial"/>
                <w:sz w:val="20"/>
                <w:szCs w:val="20"/>
                <w:vertAlign w:val="superscript"/>
              </w:rPr>
              <w:t>th</w:t>
            </w:r>
            <w:r>
              <w:rPr>
                <w:rFonts w:ascii="Arial" w:hAnsi="Arial" w:cs="Arial"/>
                <w:sz w:val="20"/>
                <w:szCs w:val="20"/>
              </w:rPr>
              <w:t xml:space="preserve"> July 2025</w:t>
            </w:r>
          </w:p>
        </w:tc>
        <w:tc>
          <w:tcPr>
            <w:tcW w:w="2410" w:type="dxa"/>
          </w:tcPr>
          <w:p w14:paraId="7B1A1B58" w14:textId="3E6E31F4" w:rsidR="009D6479" w:rsidRPr="009D6479" w:rsidRDefault="009D6479" w:rsidP="000A5E87">
            <w:pPr>
              <w:rPr>
                <w:rFonts w:ascii="Arial" w:hAnsi="Arial" w:cs="Arial"/>
                <w:sz w:val="20"/>
                <w:szCs w:val="20"/>
              </w:rPr>
            </w:pPr>
            <w:r>
              <w:rPr>
                <w:rFonts w:ascii="Arial" w:hAnsi="Arial" w:cs="Arial"/>
                <w:sz w:val="20"/>
                <w:szCs w:val="20"/>
              </w:rPr>
              <w:t>Tony Haworth</w:t>
            </w:r>
            <w:r w:rsidR="000D0AF0">
              <w:rPr>
                <w:rFonts w:ascii="Arial" w:hAnsi="Arial" w:cs="Arial"/>
                <w:sz w:val="20"/>
                <w:szCs w:val="20"/>
              </w:rPr>
              <w:t>,</w:t>
            </w:r>
            <w:r>
              <w:rPr>
                <w:rFonts w:ascii="Arial" w:hAnsi="Arial" w:cs="Arial"/>
                <w:sz w:val="20"/>
                <w:szCs w:val="20"/>
              </w:rPr>
              <w:t xml:space="preserve"> NCL</w:t>
            </w:r>
            <w:r w:rsidR="000D0AF0">
              <w:rPr>
                <w:rFonts w:ascii="Arial" w:hAnsi="Arial" w:cs="Arial"/>
                <w:sz w:val="20"/>
                <w:szCs w:val="20"/>
              </w:rPr>
              <w:t xml:space="preserve"> </w:t>
            </w:r>
            <w:r w:rsidR="001312F0">
              <w:rPr>
                <w:rFonts w:ascii="Arial" w:hAnsi="Arial" w:cs="Arial"/>
                <w:sz w:val="20"/>
                <w:szCs w:val="20"/>
              </w:rPr>
              <w:t>DAC</w:t>
            </w:r>
            <w:r>
              <w:rPr>
                <w:rFonts w:ascii="Arial" w:hAnsi="Arial" w:cs="Arial"/>
                <w:sz w:val="20"/>
                <w:szCs w:val="20"/>
              </w:rPr>
              <w:t xml:space="preserve"> Secretariat</w:t>
            </w:r>
          </w:p>
        </w:tc>
      </w:tr>
      <w:tr w:rsidR="009D6479" w:rsidRPr="009D6479" w14:paraId="47117A59" w14:textId="77777777" w:rsidTr="000D0AF0">
        <w:trPr>
          <w:trHeight w:val="456"/>
        </w:trPr>
        <w:tc>
          <w:tcPr>
            <w:tcW w:w="1135" w:type="dxa"/>
          </w:tcPr>
          <w:p w14:paraId="307484E3" w14:textId="55947BAC" w:rsidR="009D6479" w:rsidRPr="009D6479" w:rsidRDefault="009D6479" w:rsidP="00E65200">
            <w:pPr>
              <w:jc w:val="both"/>
              <w:rPr>
                <w:rFonts w:ascii="Arial" w:hAnsi="Arial" w:cs="Arial"/>
                <w:sz w:val="20"/>
                <w:szCs w:val="20"/>
              </w:rPr>
            </w:pPr>
            <w:r>
              <w:rPr>
                <w:rFonts w:ascii="Arial" w:hAnsi="Arial" w:cs="Arial"/>
                <w:sz w:val="20"/>
                <w:szCs w:val="20"/>
              </w:rPr>
              <w:t>V0.04</w:t>
            </w:r>
          </w:p>
        </w:tc>
        <w:tc>
          <w:tcPr>
            <w:tcW w:w="5386" w:type="dxa"/>
          </w:tcPr>
          <w:p w14:paraId="011ACF3C" w14:textId="1305789E" w:rsidR="009D6479" w:rsidRPr="009D6479" w:rsidRDefault="009D6479" w:rsidP="00E65200">
            <w:pPr>
              <w:jc w:val="both"/>
              <w:rPr>
                <w:rFonts w:ascii="Arial" w:hAnsi="Arial" w:cs="Arial"/>
                <w:sz w:val="20"/>
                <w:szCs w:val="20"/>
              </w:rPr>
            </w:pPr>
            <w:r>
              <w:rPr>
                <w:rFonts w:ascii="Arial" w:hAnsi="Arial" w:cs="Arial"/>
                <w:sz w:val="20"/>
                <w:szCs w:val="20"/>
              </w:rPr>
              <w:t>Addition of document version control section</w:t>
            </w:r>
          </w:p>
        </w:tc>
        <w:tc>
          <w:tcPr>
            <w:tcW w:w="1701" w:type="dxa"/>
          </w:tcPr>
          <w:p w14:paraId="7C8CF14F" w14:textId="536FA923" w:rsidR="009D6479" w:rsidRPr="009D6479" w:rsidRDefault="009D6479" w:rsidP="00E65200">
            <w:pPr>
              <w:jc w:val="both"/>
              <w:rPr>
                <w:rFonts w:ascii="Arial" w:hAnsi="Arial" w:cs="Arial"/>
                <w:sz w:val="20"/>
                <w:szCs w:val="20"/>
              </w:rPr>
            </w:pPr>
            <w:r>
              <w:rPr>
                <w:rFonts w:ascii="Arial" w:hAnsi="Arial" w:cs="Arial"/>
                <w:sz w:val="20"/>
                <w:szCs w:val="20"/>
              </w:rPr>
              <w:t>June 2025</w:t>
            </w:r>
          </w:p>
        </w:tc>
        <w:tc>
          <w:tcPr>
            <w:tcW w:w="2410" w:type="dxa"/>
          </w:tcPr>
          <w:p w14:paraId="46124C9A" w14:textId="59C90BA3" w:rsidR="009D6479" w:rsidRPr="009D6479" w:rsidRDefault="001312F0" w:rsidP="000A5E87">
            <w:pPr>
              <w:rPr>
                <w:rFonts w:ascii="Arial" w:hAnsi="Arial" w:cs="Arial"/>
                <w:sz w:val="20"/>
                <w:szCs w:val="20"/>
              </w:rPr>
            </w:pPr>
            <w:r>
              <w:rPr>
                <w:rFonts w:ascii="Arial" w:hAnsi="Arial" w:cs="Arial"/>
                <w:sz w:val="20"/>
                <w:szCs w:val="20"/>
              </w:rPr>
              <w:t>NCLDAC</w:t>
            </w:r>
            <w:r w:rsidR="009D6479">
              <w:rPr>
                <w:rFonts w:ascii="Arial" w:hAnsi="Arial" w:cs="Arial"/>
                <w:sz w:val="20"/>
                <w:szCs w:val="20"/>
              </w:rPr>
              <w:t xml:space="preserve"> Secretary</w:t>
            </w:r>
          </w:p>
        </w:tc>
      </w:tr>
      <w:tr w:rsidR="009D6479" w:rsidRPr="009D6479" w14:paraId="03251E91" w14:textId="77777777" w:rsidTr="000D0AF0">
        <w:trPr>
          <w:trHeight w:val="456"/>
        </w:trPr>
        <w:tc>
          <w:tcPr>
            <w:tcW w:w="1135" w:type="dxa"/>
          </w:tcPr>
          <w:p w14:paraId="18A4BFAD" w14:textId="18ECBF35" w:rsidR="009D6479" w:rsidRPr="009D6479" w:rsidRDefault="009D6479" w:rsidP="00E65200">
            <w:pPr>
              <w:jc w:val="both"/>
              <w:rPr>
                <w:rFonts w:ascii="Arial" w:hAnsi="Arial" w:cs="Arial"/>
                <w:sz w:val="20"/>
                <w:szCs w:val="20"/>
              </w:rPr>
            </w:pPr>
            <w:r>
              <w:rPr>
                <w:rFonts w:ascii="Arial" w:hAnsi="Arial" w:cs="Arial"/>
                <w:sz w:val="20"/>
                <w:szCs w:val="20"/>
              </w:rPr>
              <w:t>V0.03</w:t>
            </w:r>
          </w:p>
        </w:tc>
        <w:tc>
          <w:tcPr>
            <w:tcW w:w="5386" w:type="dxa"/>
          </w:tcPr>
          <w:p w14:paraId="035A0726" w14:textId="3414109A" w:rsidR="009D6479" w:rsidRPr="009D6479" w:rsidRDefault="009D6479" w:rsidP="00E65200">
            <w:pPr>
              <w:jc w:val="both"/>
              <w:rPr>
                <w:rFonts w:ascii="Arial" w:hAnsi="Arial" w:cs="Arial"/>
                <w:sz w:val="20"/>
                <w:szCs w:val="20"/>
              </w:rPr>
            </w:pPr>
            <w:r>
              <w:rPr>
                <w:rFonts w:ascii="Arial" w:hAnsi="Arial" w:cs="Arial"/>
                <w:sz w:val="20"/>
                <w:szCs w:val="20"/>
              </w:rPr>
              <w:t xml:space="preserve">Updated following </w:t>
            </w:r>
            <w:r w:rsidR="001312F0">
              <w:rPr>
                <w:rFonts w:ascii="Arial" w:hAnsi="Arial" w:cs="Arial"/>
                <w:sz w:val="20"/>
                <w:szCs w:val="20"/>
              </w:rPr>
              <w:t>NCL DAC</w:t>
            </w:r>
            <w:r>
              <w:rPr>
                <w:rFonts w:ascii="Arial" w:hAnsi="Arial" w:cs="Arial"/>
                <w:sz w:val="20"/>
                <w:szCs w:val="20"/>
              </w:rPr>
              <w:t xml:space="preserve"> meeting of 30</w:t>
            </w:r>
            <w:r>
              <w:rPr>
                <w:rFonts w:ascii="Arial" w:hAnsi="Arial" w:cs="Arial"/>
                <w:sz w:val="20"/>
                <w:szCs w:val="20"/>
                <w:vertAlign w:val="superscript"/>
              </w:rPr>
              <w:t xml:space="preserve"> </w:t>
            </w:r>
            <w:r>
              <w:rPr>
                <w:rFonts w:ascii="Arial" w:hAnsi="Arial" w:cs="Arial"/>
                <w:sz w:val="20"/>
                <w:szCs w:val="20"/>
              </w:rPr>
              <w:t>May; adding Justification; Benefits and Impacts; Role of the Caldicott Guardian</w:t>
            </w:r>
          </w:p>
        </w:tc>
        <w:tc>
          <w:tcPr>
            <w:tcW w:w="1701" w:type="dxa"/>
          </w:tcPr>
          <w:p w14:paraId="2FD0F23B" w14:textId="577C2E51" w:rsidR="009D6479" w:rsidRPr="009D6479" w:rsidRDefault="009D6479" w:rsidP="00E65200">
            <w:pPr>
              <w:jc w:val="both"/>
              <w:rPr>
                <w:rFonts w:ascii="Arial" w:hAnsi="Arial" w:cs="Arial"/>
                <w:sz w:val="20"/>
                <w:szCs w:val="20"/>
              </w:rPr>
            </w:pPr>
            <w:r>
              <w:rPr>
                <w:rFonts w:ascii="Arial" w:hAnsi="Arial" w:cs="Arial"/>
                <w:sz w:val="20"/>
                <w:szCs w:val="20"/>
              </w:rPr>
              <w:t>June 2024</w:t>
            </w:r>
          </w:p>
        </w:tc>
        <w:tc>
          <w:tcPr>
            <w:tcW w:w="2410" w:type="dxa"/>
          </w:tcPr>
          <w:p w14:paraId="7DE98876" w14:textId="10D04947" w:rsidR="009D6479" w:rsidRPr="009D6479" w:rsidRDefault="001312F0" w:rsidP="000A5E87">
            <w:pPr>
              <w:rPr>
                <w:rFonts w:ascii="Arial" w:hAnsi="Arial" w:cs="Arial"/>
                <w:sz w:val="20"/>
                <w:szCs w:val="20"/>
              </w:rPr>
            </w:pPr>
            <w:r>
              <w:rPr>
                <w:rFonts w:ascii="Arial" w:hAnsi="Arial" w:cs="Arial"/>
                <w:sz w:val="20"/>
                <w:szCs w:val="20"/>
              </w:rPr>
              <w:t>NCLDAC</w:t>
            </w:r>
            <w:r w:rsidR="009D6479">
              <w:rPr>
                <w:rFonts w:ascii="Arial" w:hAnsi="Arial" w:cs="Arial"/>
                <w:sz w:val="20"/>
                <w:szCs w:val="20"/>
              </w:rPr>
              <w:t xml:space="preserve"> Secretariat</w:t>
            </w:r>
          </w:p>
        </w:tc>
      </w:tr>
      <w:tr w:rsidR="009D6479" w:rsidRPr="009D6479" w14:paraId="0ACF4489" w14:textId="77777777" w:rsidTr="000D0AF0">
        <w:trPr>
          <w:trHeight w:val="456"/>
        </w:trPr>
        <w:tc>
          <w:tcPr>
            <w:tcW w:w="1135" w:type="dxa"/>
          </w:tcPr>
          <w:p w14:paraId="19D46AB0" w14:textId="35B6AE5B" w:rsidR="009D6479" w:rsidRPr="009D6479" w:rsidRDefault="009D6479" w:rsidP="00E65200">
            <w:pPr>
              <w:jc w:val="both"/>
              <w:rPr>
                <w:rFonts w:ascii="Arial" w:hAnsi="Arial" w:cs="Arial"/>
                <w:sz w:val="20"/>
                <w:szCs w:val="20"/>
              </w:rPr>
            </w:pPr>
            <w:r>
              <w:rPr>
                <w:rFonts w:ascii="Arial" w:hAnsi="Arial" w:cs="Arial"/>
                <w:sz w:val="20"/>
                <w:szCs w:val="20"/>
              </w:rPr>
              <w:t>V0.02</w:t>
            </w:r>
          </w:p>
        </w:tc>
        <w:tc>
          <w:tcPr>
            <w:tcW w:w="5386" w:type="dxa"/>
          </w:tcPr>
          <w:p w14:paraId="050D9A83" w14:textId="32A64B7F" w:rsidR="009D6479" w:rsidRPr="009D6479" w:rsidRDefault="009D6479" w:rsidP="00E65200">
            <w:pPr>
              <w:jc w:val="both"/>
              <w:rPr>
                <w:rFonts w:ascii="Arial" w:hAnsi="Arial" w:cs="Arial"/>
                <w:sz w:val="20"/>
                <w:szCs w:val="20"/>
              </w:rPr>
            </w:pPr>
            <w:r>
              <w:rPr>
                <w:rFonts w:ascii="Arial" w:hAnsi="Arial" w:cs="Arial"/>
                <w:sz w:val="20"/>
                <w:szCs w:val="20"/>
              </w:rPr>
              <w:t>To add guidance and screening questions including ICS Partner (Controller) approval</w:t>
            </w:r>
          </w:p>
        </w:tc>
        <w:tc>
          <w:tcPr>
            <w:tcW w:w="1701" w:type="dxa"/>
          </w:tcPr>
          <w:p w14:paraId="75ED4C62" w14:textId="3628FF1F" w:rsidR="009D6479" w:rsidRPr="009D6479" w:rsidRDefault="009D6479" w:rsidP="00E65200">
            <w:pPr>
              <w:jc w:val="both"/>
              <w:rPr>
                <w:rFonts w:ascii="Arial" w:hAnsi="Arial" w:cs="Arial"/>
                <w:sz w:val="20"/>
                <w:szCs w:val="20"/>
              </w:rPr>
            </w:pPr>
            <w:r>
              <w:rPr>
                <w:rFonts w:ascii="Arial" w:hAnsi="Arial" w:cs="Arial"/>
                <w:sz w:val="20"/>
                <w:szCs w:val="20"/>
              </w:rPr>
              <w:t>9</w:t>
            </w:r>
            <w:r w:rsidRPr="009D6479">
              <w:rPr>
                <w:rFonts w:ascii="Arial" w:hAnsi="Arial" w:cs="Arial"/>
                <w:sz w:val="20"/>
                <w:szCs w:val="20"/>
                <w:vertAlign w:val="superscript"/>
              </w:rPr>
              <w:t>th</w:t>
            </w:r>
            <w:r>
              <w:rPr>
                <w:rFonts w:ascii="Arial" w:hAnsi="Arial" w:cs="Arial"/>
                <w:sz w:val="20"/>
                <w:szCs w:val="20"/>
              </w:rPr>
              <w:t xml:space="preserve"> April 2024</w:t>
            </w:r>
          </w:p>
        </w:tc>
        <w:tc>
          <w:tcPr>
            <w:tcW w:w="2410" w:type="dxa"/>
          </w:tcPr>
          <w:p w14:paraId="2B983FAB" w14:textId="51F0081E" w:rsidR="009D6479" w:rsidRPr="009D6479" w:rsidRDefault="009D6479" w:rsidP="000A5E87">
            <w:pPr>
              <w:rPr>
                <w:rFonts w:ascii="Arial" w:hAnsi="Arial" w:cs="Arial"/>
                <w:sz w:val="20"/>
                <w:szCs w:val="20"/>
              </w:rPr>
            </w:pPr>
            <w:r>
              <w:rPr>
                <w:rFonts w:ascii="Arial" w:hAnsi="Arial" w:cs="Arial"/>
                <w:sz w:val="20"/>
                <w:szCs w:val="20"/>
              </w:rPr>
              <w:t>Steve Durbin</w:t>
            </w:r>
          </w:p>
        </w:tc>
      </w:tr>
      <w:tr w:rsidR="009D6479" w:rsidRPr="009D6479" w14:paraId="5F664A1F" w14:textId="77777777" w:rsidTr="000D0AF0">
        <w:trPr>
          <w:trHeight w:val="456"/>
        </w:trPr>
        <w:tc>
          <w:tcPr>
            <w:tcW w:w="1135" w:type="dxa"/>
          </w:tcPr>
          <w:p w14:paraId="34DC6780" w14:textId="35DD95AD" w:rsidR="009D6479" w:rsidRPr="009D6479" w:rsidRDefault="009D6479" w:rsidP="00E65200">
            <w:pPr>
              <w:jc w:val="both"/>
              <w:rPr>
                <w:rFonts w:ascii="Arial" w:hAnsi="Arial" w:cs="Arial"/>
                <w:sz w:val="20"/>
                <w:szCs w:val="20"/>
              </w:rPr>
            </w:pPr>
            <w:r w:rsidRPr="009D6479">
              <w:rPr>
                <w:rFonts w:ascii="Arial" w:hAnsi="Arial" w:cs="Arial"/>
                <w:sz w:val="20"/>
                <w:szCs w:val="20"/>
              </w:rPr>
              <w:t>V0.01</w:t>
            </w:r>
          </w:p>
        </w:tc>
        <w:tc>
          <w:tcPr>
            <w:tcW w:w="5386" w:type="dxa"/>
          </w:tcPr>
          <w:p w14:paraId="067B63C2" w14:textId="6EDC7BD4" w:rsidR="009D6479" w:rsidRPr="009D6479" w:rsidRDefault="009D6479" w:rsidP="00E65200">
            <w:pPr>
              <w:jc w:val="both"/>
              <w:rPr>
                <w:rFonts w:ascii="Arial" w:hAnsi="Arial" w:cs="Arial"/>
                <w:sz w:val="20"/>
                <w:szCs w:val="20"/>
              </w:rPr>
            </w:pPr>
            <w:r w:rsidRPr="009D6479">
              <w:rPr>
                <w:rFonts w:ascii="Arial" w:hAnsi="Arial" w:cs="Arial"/>
                <w:sz w:val="20"/>
                <w:szCs w:val="20"/>
              </w:rPr>
              <w:t>Initial Draft</w:t>
            </w:r>
          </w:p>
        </w:tc>
        <w:tc>
          <w:tcPr>
            <w:tcW w:w="1701" w:type="dxa"/>
          </w:tcPr>
          <w:p w14:paraId="46AEBD2D" w14:textId="3972C41B" w:rsidR="009D6479" w:rsidRPr="009D6479" w:rsidRDefault="009D6479" w:rsidP="00E65200">
            <w:pPr>
              <w:jc w:val="both"/>
              <w:rPr>
                <w:rFonts w:ascii="Arial" w:hAnsi="Arial" w:cs="Arial"/>
                <w:sz w:val="20"/>
                <w:szCs w:val="20"/>
              </w:rPr>
            </w:pPr>
            <w:r w:rsidRPr="009D6479">
              <w:rPr>
                <w:rFonts w:ascii="Arial" w:hAnsi="Arial" w:cs="Arial"/>
                <w:sz w:val="20"/>
                <w:szCs w:val="20"/>
              </w:rPr>
              <w:t>November</w:t>
            </w:r>
            <w:r>
              <w:rPr>
                <w:rFonts w:ascii="Arial" w:hAnsi="Arial" w:cs="Arial"/>
                <w:sz w:val="20"/>
                <w:szCs w:val="20"/>
              </w:rPr>
              <w:t xml:space="preserve"> 2023</w:t>
            </w:r>
          </w:p>
        </w:tc>
        <w:tc>
          <w:tcPr>
            <w:tcW w:w="2410" w:type="dxa"/>
          </w:tcPr>
          <w:p w14:paraId="389C4DED" w14:textId="05170E22" w:rsidR="009D6479" w:rsidRPr="009D6479" w:rsidRDefault="009D6479" w:rsidP="000A5E87">
            <w:pPr>
              <w:rPr>
                <w:rFonts w:ascii="Arial" w:hAnsi="Arial" w:cs="Arial"/>
                <w:sz w:val="20"/>
                <w:szCs w:val="20"/>
              </w:rPr>
            </w:pPr>
            <w:r>
              <w:rPr>
                <w:rFonts w:ascii="Arial" w:hAnsi="Arial" w:cs="Arial"/>
                <w:sz w:val="20"/>
                <w:szCs w:val="20"/>
              </w:rPr>
              <w:t>Steve Durbin</w:t>
            </w:r>
          </w:p>
        </w:tc>
      </w:tr>
    </w:tbl>
    <w:p w14:paraId="771B21D7" w14:textId="5EBFD3EF" w:rsidR="002015A5" w:rsidRPr="002015A5" w:rsidRDefault="00A70DD0" w:rsidP="002015A5">
      <w:pPr>
        <w:rPr>
          <w:rFonts w:ascii="Arial" w:hAnsi="Arial" w:cs="Arial"/>
          <w:b/>
          <w:bCs/>
          <w:sz w:val="24"/>
          <w:szCs w:val="24"/>
        </w:rPr>
      </w:pPr>
      <w:r>
        <w:br w:type="page"/>
      </w:r>
      <w:r w:rsidR="00566259">
        <w:rPr>
          <w:rFonts w:ascii="Arial" w:hAnsi="Arial" w:cs="Arial"/>
          <w:b/>
          <w:bCs/>
          <w:sz w:val="24"/>
          <w:szCs w:val="24"/>
        </w:rPr>
        <w:lastRenderedPageBreak/>
        <w:t>Data Access Request A</w:t>
      </w:r>
      <w:r w:rsidR="002015A5" w:rsidRPr="002015A5">
        <w:rPr>
          <w:rFonts w:ascii="Arial" w:hAnsi="Arial" w:cs="Arial"/>
          <w:b/>
          <w:bCs/>
          <w:sz w:val="24"/>
          <w:szCs w:val="24"/>
        </w:rPr>
        <w:t>pplication: Document Version Control</w:t>
      </w:r>
    </w:p>
    <w:p w14:paraId="66EE1AA2" w14:textId="6B543D0E" w:rsidR="002015A5" w:rsidRPr="002015A5" w:rsidRDefault="002015A5" w:rsidP="002015A5">
      <w:pPr>
        <w:rPr>
          <w:rFonts w:ascii="Arial" w:hAnsi="Arial" w:cs="Arial"/>
          <w:b/>
          <w:bCs/>
          <w:sz w:val="24"/>
          <w:szCs w:val="24"/>
        </w:rPr>
      </w:pPr>
      <w:r>
        <w:rPr>
          <w:rFonts w:ascii="Arial" w:hAnsi="Arial" w:cs="Arial"/>
          <w:b/>
          <w:bCs/>
          <w:sz w:val="24"/>
          <w:szCs w:val="24"/>
        </w:rPr>
        <w:t>(</w:t>
      </w:r>
      <w:r w:rsidRPr="002015A5">
        <w:rPr>
          <w:rFonts w:ascii="Arial" w:hAnsi="Arial" w:cs="Arial"/>
          <w:b/>
          <w:bCs/>
          <w:sz w:val="24"/>
          <w:szCs w:val="24"/>
        </w:rPr>
        <w:t>This can be used by Applicants and the Sec</w:t>
      </w:r>
      <w:r>
        <w:rPr>
          <w:rFonts w:ascii="Arial" w:hAnsi="Arial" w:cs="Arial"/>
          <w:b/>
          <w:bCs/>
          <w:sz w:val="24"/>
          <w:szCs w:val="24"/>
        </w:rPr>
        <w:t>retariat)</w:t>
      </w: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0"/>
        <w:gridCol w:w="5229"/>
        <w:gridCol w:w="1409"/>
        <w:gridCol w:w="2255"/>
      </w:tblGrid>
      <w:tr w:rsidR="002015A5" w:rsidRPr="002015A5" w14:paraId="3A29FFC4" w14:textId="77777777" w:rsidTr="002015A5">
        <w:trPr>
          <w:trHeight w:val="456"/>
        </w:trPr>
        <w:tc>
          <w:tcPr>
            <w:tcW w:w="955" w:type="dxa"/>
            <w:tcBorders>
              <w:top w:val="single" w:sz="4" w:space="0" w:color="auto"/>
              <w:left w:val="single" w:sz="4" w:space="0" w:color="auto"/>
              <w:bottom w:val="single" w:sz="4" w:space="0" w:color="auto"/>
              <w:right w:val="single" w:sz="4" w:space="0" w:color="auto"/>
            </w:tcBorders>
            <w:shd w:val="clear" w:color="auto" w:fill="8EAADB" w:themeFill="accent1" w:themeFillTint="99"/>
            <w:hideMark/>
          </w:tcPr>
          <w:p w14:paraId="5780977C" w14:textId="77777777" w:rsidR="002015A5" w:rsidRPr="002015A5" w:rsidRDefault="002015A5" w:rsidP="002015A5">
            <w:pPr>
              <w:rPr>
                <w:rFonts w:ascii="Arial" w:hAnsi="Arial" w:cs="Arial"/>
                <w:sz w:val="24"/>
                <w:szCs w:val="24"/>
              </w:rPr>
            </w:pPr>
            <w:r w:rsidRPr="002015A5">
              <w:rPr>
                <w:rFonts w:ascii="Arial" w:hAnsi="Arial" w:cs="Arial"/>
                <w:sz w:val="24"/>
                <w:szCs w:val="24"/>
              </w:rPr>
              <w:t>Version</w:t>
            </w:r>
          </w:p>
        </w:tc>
        <w:tc>
          <w:tcPr>
            <w:tcW w:w="5282" w:type="dxa"/>
            <w:tcBorders>
              <w:top w:val="single" w:sz="4" w:space="0" w:color="auto"/>
              <w:left w:val="single" w:sz="4" w:space="0" w:color="auto"/>
              <w:bottom w:val="single" w:sz="4" w:space="0" w:color="auto"/>
              <w:right w:val="single" w:sz="4" w:space="0" w:color="auto"/>
            </w:tcBorders>
            <w:shd w:val="clear" w:color="auto" w:fill="8EAADB" w:themeFill="accent1" w:themeFillTint="99"/>
            <w:hideMark/>
          </w:tcPr>
          <w:p w14:paraId="7B4059B1" w14:textId="77777777" w:rsidR="002015A5" w:rsidRPr="002015A5" w:rsidRDefault="002015A5" w:rsidP="002015A5">
            <w:pPr>
              <w:rPr>
                <w:rFonts w:ascii="Arial" w:hAnsi="Arial" w:cs="Arial"/>
                <w:sz w:val="24"/>
                <w:szCs w:val="24"/>
              </w:rPr>
            </w:pPr>
            <w:r w:rsidRPr="002015A5">
              <w:rPr>
                <w:rFonts w:ascii="Arial" w:hAnsi="Arial" w:cs="Arial"/>
                <w:sz w:val="24"/>
                <w:szCs w:val="24"/>
              </w:rPr>
              <w:t>Reason</w:t>
            </w:r>
          </w:p>
        </w:tc>
        <w:tc>
          <w:tcPr>
            <w:tcW w:w="1418" w:type="dxa"/>
            <w:tcBorders>
              <w:top w:val="single" w:sz="4" w:space="0" w:color="auto"/>
              <w:left w:val="single" w:sz="4" w:space="0" w:color="auto"/>
              <w:bottom w:val="single" w:sz="4" w:space="0" w:color="auto"/>
              <w:right w:val="single" w:sz="4" w:space="0" w:color="auto"/>
            </w:tcBorders>
            <w:shd w:val="clear" w:color="auto" w:fill="8EAADB" w:themeFill="accent1" w:themeFillTint="99"/>
            <w:hideMark/>
          </w:tcPr>
          <w:p w14:paraId="6EBDDFD9" w14:textId="77777777" w:rsidR="002015A5" w:rsidRPr="002015A5" w:rsidRDefault="002015A5" w:rsidP="002015A5">
            <w:pPr>
              <w:rPr>
                <w:rFonts w:ascii="Arial" w:hAnsi="Arial" w:cs="Arial"/>
                <w:sz w:val="24"/>
                <w:szCs w:val="24"/>
              </w:rPr>
            </w:pPr>
            <w:r w:rsidRPr="002015A5">
              <w:rPr>
                <w:rFonts w:ascii="Arial" w:hAnsi="Arial" w:cs="Arial"/>
                <w:sz w:val="24"/>
                <w:szCs w:val="24"/>
              </w:rPr>
              <w:t>Date</w:t>
            </w:r>
          </w:p>
        </w:tc>
        <w:tc>
          <w:tcPr>
            <w:tcW w:w="2268" w:type="dxa"/>
            <w:tcBorders>
              <w:top w:val="single" w:sz="4" w:space="0" w:color="auto"/>
              <w:left w:val="single" w:sz="4" w:space="0" w:color="auto"/>
              <w:bottom w:val="single" w:sz="4" w:space="0" w:color="auto"/>
              <w:right w:val="single" w:sz="4" w:space="0" w:color="auto"/>
            </w:tcBorders>
            <w:shd w:val="clear" w:color="auto" w:fill="8EAADB" w:themeFill="accent1" w:themeFillTint="99"/>
            <w:hideMark/>
          </w:tcPr>
          <w:p w14:paraId="05416E1D" w14:textId="77777777" w:rsidR="002015A5" w:rsidRPr="002015A5" w:rsidRDefault="002015A5" w:rsidP="002015A5">
            <w:pPr>
              <w:rPr>
                <w:rFonts w:ascii="Arial" w:hAnsi="Arial" w:cs="Arial"/>
                <w:sz w:val="24"/>
                <w:szCs w:val="24"/>
              </w:rPr>
            </w:pPr>
            <w:r w:rsidRPr="002015A5">
              <w:rPr>
                <w:rFonts w:ascii="Arial" w:hAnsi="Arial" w:cs="Arial"/>
                <w:sz w:val="24"/>
                <w:szCs w:val="24"/>
              </w:rPr>
              <w:t>Author(s)</w:t>
            </w:r>
          </w:p>
        </w:tc>
      </w:tr>
      <w:tr w:rsidR="002015A5" w:rsidRPr="002015A5" w14:paraId="01FC761D" w14:textId="77777777" w:rsidTr="002015A5">
        <w:trPr>
          <w:trHeight w:val="456"/>
        </w:trPr>
        <w:tc>
          <w:tcPr>
            <w:tcW w:w="955" w:type="dxa"/>
            <w:tcBorders>
              <w:top w:val="single" w:sz="4" w:space="0" w:color="auto"/>
              <w:left w:val="single" w:sz="4" w:space="0" w:color="auto"/>
              <w:bottom w:val="single" w:sz="4" w:space="0" w:color="auto"/>
              <w:right w:val="single" w:sz="4" w:space="0" w:color="auto"/>
            </w:tcBorders>
            <w:hideMark/>
          </w:tcPr>
          <w:p w14:paraId="7845C2A3" w14:textId="252971A2" w:rsidR="002015A5" w:rsidRPr="002015A5" w:rsidRDefault="002015A5" w:rsidP="002015A5">
            <w:pPr>
              <w:rPr>
                <w:rFonts w:ascii="Arial" w:hAnsi="Arial" w:cs="Arial"/>
                <w:sz w:val="24"/>
                <w:szCs w:val="24"/>
              </w:rPr>
            </w:pPr>
            <w:r w:rsidRPr="002015A5">
              <w:rPr>
                <w:rFonts w:ascii="Arial" w:hAnsi="Arial" w:cs="Arial"/>
                <w:sz w:val="24"/>
                <w:szCs w:val="24"/>
              </w:rPr>
              <w:t>V0.0</w:t>
            </w:r>
            <w:r>
              <w:rPr>
                <w:rFonts w:ascii="Arial" w:hAnsi="Arial" w:cs="Arial"/>
                <w:sz w:val="24"/>
                <w:szCs w:val="24"/>
              </w:rPr>
              <w:t>1</w:t>
            </w:r>
          </w:p>
        </w:tc>
        <w:tc>
          <w:tcPr>
            <w:tcW w:w="5282" w:type="dxa"/>
            <w:tcBorders>
              <w:top w:val="single" w:sz="4" w:space="0" w:color="auto"/>
              <w:left w:val="single" w:sz="4" w:space="0" w:color="auto"/>
              <w:bottom w:val="single" w:sz="4" w:space="0" w:color="auto"/>
              <w:right w:val="single" w:sz="4" w:space="0" w:color="auto"/>
            </w:tcBorders>
          </w:tcPr>
          <w:p w14:paraId="341937A7" w14:textId="3B47EC83" w:rsidR="002015A5" w:rsidRPr="002015A5" w:rsidRDefault="002015A5" w:rsidP="002015A5">
            <w:pPr>
              <w:rPr>
                <w:rFonts w:ascii="Arial" w:hAnsi="Arial" w:cs="Arial"/>
                <w:sz w:val="24"/>
                <w:szCs w:val="24"/>
              </w:rPr>
            </w:pPr>
          </w:p>
        </w:tc>
        <w:tc>
          <w:tcPr>
            <w:tcW w:w="1418" w:type="dxa"/>
            <w:tcBorders>
              <w:top w:val="single" w:sz="4" w:space="0" w:color="auto"/>
              <w:left w:val="single" w:sz="4" w:space="0" w:color="auto"/>
              <w:bottom w:val="single" w:sz="4" w:space="0" w:color="auto"/>
              <w:right w:val="single" w:sz="4" w:space="0" w:color="auto"/>
            </w:tcBorders>
          </w:tcPr>
          <w:p w14:paraId="4678CAF3" w14:textId="0D3B696B" w:rsidR="002015A5" w:rsidRPr="002015A5" w:rsidRDefault="002015A5" w:rsidP="002015A5">
            <w:pPr>
              <w:rPr>
                <w:rFonts w:ascii="Arial" w:hAnsi="Arial" w:cs="Arial"/>
                <w:sz w:val="24"/>
                <w:szCs w:val="24"/>
              </w:rPr>
            </w:pPr>
          </w:p>
        </w:tc>
        <w:tc>
          <w:tcPr>
            <w:tcW w:w="2268" w:type="dxa"/>
            <w:tcBorders>
              <w:top w:val="single" w:sz="4" w:space="0" w:color="auto"/>
              <w:left w:val="single" w:sz="4" w:space="0" w:color="auto"/>
              <w:bottom w:val="single" w:sz="4" w:space="0" w:color="auto"/>
              <w:right w:val="single" w:sz="4" w:space="0" w:color="auto"/>
            </w:tcBorders>
          </w:tcPr>
          <w:p w14:paraId="230E987B" w14:textId="41F91F88" w:rsidR="002015A5" w:rsidRPr="002015A5" w:rsidRDefault="002015A5" w:rsidP="002015A5">
            <w:pPr>
              <w:rPr>
                <w:rFonts w:ascii="Arial" w:hAnsi="Arial" w:cs="Arial"/>
                <w:sz w:val="24"/>
                <w:szCs w:val="24"/>
              </w:rPr>
            </w:pPr>
          </w:p>
        </w:tc>
      </w:tr>
    </w:tbl>
    <w:p w14:paraId="72E7C8C8" w14:textId="77777777" w:rsidR="002B7D1F" w:rsidRDefault="002B7D1F" w:rsidP="004B3FB3">
      <w:pPr>
        <w:pStyle w:val="ListParagraph"/>
        <w:ind w:left="0"/>
      </w:pP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80"/>
        <w:gridCol w:w="706"/>
        <w:gridCol w:w="6237"/>
      </w:tblGrid>
      <w:tr w:rsidR="002B7D1F" w:rsidRPr="002B7D1F" w14:paraId="1D8D5669" w14:textId="77777777" w:rsidTr="002B7D1F">
        <w:tc>
          <w:tcPr>
            <w:tcW w:w="9923" w:type="dxa"/>
            <w:gridSpan w:val="3"/>
            <w:tcBorders>
              <w:top w:val="single" w:sz="4" w:space="0" w:color="auto"/>
              <w:left w:val="single" w:sz="4" w:space="0" w:color="auto"/>
              <w:bottom w:val="single" w:sz="4" w:space="0" w:color="auto"/>
              <w:right w:val="single" w:sz="4" w:space="0" w:color="auto"/>
            </w:tcBorders>
            <w:shd w:val="clear" w:color="auto" w:fill="D5DCE4" w:themeFill="text2" w:themeFillTint="33"/>
            <w:hideMark/>
          </w:tcPr>
          <w:p w14:paraId="3F4D8FAB" w14:textId="77777777" w:rsidR="002B7D1F" w:rsidRPr="002B7D1F" w:rsidRDefault="002B7D1F" w:rsidP="002B7D1F">
            <w:pPr>
              <w:rPr>
                <w:rFonts w:ascii="Arial" w:hAnsi="Arial" w:cs="Arial"/>
                <w:b/>
                <w:bCs/>
                <w:sz w:val="24"/>
                <w:szCs w:val="24"/>
              </w:rPr>
            </w:pPr>
            <w:r w:rsidRPr="002B7D1F">
              <w:rPr>
                <w:rFonts w:ascii="Arial" w:hAnsi="Arial" w:cs="Arial"/>
                <w:b/>
                <w:bCs/>
                <w:sz w:val="24"/>
                <w:szCs w:val="24"/>
              </w:rPr>
              <w:t>Office Use Only:</w:t>
            </w:r>
          </w:p>
        </w:tc>
      </w:tr>
      <w:tr w:rsidR="002B7D1F" w:rsidRPr="002B7D1F" w14:paraId="244BF1CE" w14:textId="77777777" w:rsidTr="0070745C">
        <w:trPr>
          <w:trHeight w:val="115"/>
        </w:trPr>
        <w:tc>
          <w:tcPr>
            <w:tcW w:w="2980" w:type="dxa"/>
            <w:vMerge w:val="restart"/>
            <w:tcBorders>
              <w:top w:val="single" w:sz="4" w:space="0" w:color="auto"/>
              <w:left w:val="single" w:sz="4" w:space="0" w:color="auto"/>
              <w:bottom w:val="single" w:sz="4" w:space="0" w:color="auto"/>
              <w:right w:val="single" w:sz="4" w:space="0" w:color="auto"/>
            </w:tcBorders>
            <w:shd w:val="clear" w:color="auto" w:fill="D5DCE4" w:themeFill="text2" w:themeFillTint="33"/>
            <w:hideMark/>
          </w:tcPr>
          <w:p w14:paraId="03B8EE95" w14:textId="77777777" w:rsidR="002B7D1F" w:rsidRPr="002B7D1F" w:rsidRDefault="002B7D1F" w:rsidP="002B7D1F">
            <w:pPr>
              <w:rPr>
                <w:rFonts w:ascii="Arial" w:hAnsi="Arial" w:cs="Arial"/>
                <w:b/>
                <w:bCs/>
                <w:sz w:val="24"/>
                <w:szCs w:val="24"/>
              </w:rPr>
            </w:pPr>
            <w:r w:rsidRPr="002B7D1F">
              <w:rPr>
                <w:rFonts w:ascii="Arial" w:hAnsi="Arial" w:cs="Arial"/>
                <w:b/>
                <w:bCs/>
                <w:sz w:val="24"/>
                <w:szCs w:val="24"/>
              </w:rPr>
              <w:t>Pre-DAC Chairs Decision</w:t>
            </w:r>
          </w:p>
          <w:p w14:paraId="68A58D30" w14:textId="77777777" w:rsidR="002B7D1F" w:rsidRPr="002B7D1F" w:rsidRDefault="002B7D1F" w:rsidP="002B7D1F">
            <w:pPr>
              <w:rPr>
                <w:rFonts w:ascii="Arial" w:hAnsi="Arial" w:cs="Arial"/>
                <w:b/>
                <w:bCs/>
                <w:sz w:val="24"/>
                <w:szCs w:val="24"/>
              </w:rPr>
            </w:pPr>
            <w:r w:rsidRPr="002B7D1F">
              <w:rPr>
                <w:rFonts w:ascii="Arial" w:hAnsi="Arial" w:cs="Arial"/>
                <w:b/>
                <w:bCs/>
                <w:sz w:val="24"/>
                <w:szCs w:val="24"/>
              </w:rPr>
              <w:t>(Note: DAC members can disagree with and require discussion. Controllers can veto decisions for their data.)</w:t>
            </w:r>
          </w:p>
        </w:tc>
        <w:tc>
          <w:tcPr>
            <w:tcW w:w="706" w:type="dxa"/>
            <w:tcBorders>
              <w:top w:val="single" w:sz="4" w:space="0" w:color="auto"/>
              <w:left w:val="single" w:sz="4" w:space="0" w:color="auto"/>
              <w:bottom w:val="single" w:sz="4" w:space="0" w:color="auto"/>
              <w:right w:val="single" w:sz="4" w:space="0" w:color="auto"/>
            </w:tcBorders>
            <w:hideMark/>
          </w:tcPr>
          <w:p w14:paraId="42506220" w14:textId="77777777" w:rsidR="002B7D1F" w:rsidRDefault="002B7D1F" w:rsidP="001E5184">
            <w:pPr>
              <w:pStyle w:val="ListParagraph"/>
              <w:tabs>
                <w:tab w:val="right" w:pos="348"/>
                <w:tab w:val="center" w:pos="534"/>
              </w:tabs>
              <w:rPr>
                <w:rFonts w:ascii="Arial" w:hAnsi="Arial" w:cs="Arial"/>
                <w:b/>
                <w:bCs/>
                <w:sz w:val="24"/>
                <w:szCs w:val="24"/>
              </w:rPr>
            </w:pPr>
          </w:p>
          <w:sdt>
            <w:sdtPr>
              <w:rPr>
                <w:rFonts w:ascii="Arial" w:hAnsi="Arial" w:cs="Arial"/>
                <w:sz w:val="40"/>
                <w:szCs w:val="40"/>
              </w:rPr>
              <w:id w:val="484359508"/>
              <w14:checkbox>
                <w14:checked w14:val="0"/>
                <w14:checkedState w14:val="2612" w14:font="MS Gothic"/>
                <w14:uncheckedState w14:val="2610" w14:font="MS Gothic"/>
              </w14:checkbox>
            </w:sdtPr>
            <w:sdtEndPr/>
            <w:sdtContent>
              <w:p w14:paraId="1404265B" w14:textId="7E403C5C" w:rsidR="0070745C" w:rsidRDefault="0070745C" w:rsidP="0070745C">
                <w:pPr>
                  <w:rPr>
                    <w:rFonts w:ascii="Arial" w:hAnsi="Arial" w:cs="Arial"/>
                    <w:b/>
                    <w:bCs/>
                    <w:sz w:val="24"/>
                    <w:szCs w:val="24"/>
                  </w:rPr>
                </w:pPr>
                <w:r>
                  <w:rPr>
                    <w:rFonts w:ascii="MS Gothic" w:eastAsia="MS Gothic" w:hAnsi="MS Gothic" w:cs="Arial" w:hint="eastAsia"/>
                    <w:sz w:val="40"/>
                    <w:szCs w:val="40"/>
                  </w:rPr>
                  <w:t>☐</w:t>
                </w:r>
              </w:p>
            </w:sdtContent>
          </w:sdt>
          <w:p w14:paraId="32265A15" w14:textId="5F07B34D" w:rsidR="0070745C" w:rsidRPr="002B7D1F" w:rsidRDefault="0070745C" w:rsidP="0070745C"/>
        </w:tc>
        <w:tc>
          <w:tcPr>
            <w:tcW w:w="6237" w:type="dxa"/>
            <w:tcBorders>
              <w:top w:val="single" w:sz="4" w:space="0" w:color="auto"/>
              <w:left w:val="single" w:sz="4" w:space="0" w:color="auto"/>
              <w:bottom w:val="single" w:sz="4" w:space="0" w:color="auto"/>
              <w:right w:val="single" w:sz="4" w:space="0" w:color="auto"/>
            </w:tcBorders>
            <w:hideMark/>
          </w:tcPr>
          <w:p w14:paraId="045AA3D6" w14:textId="54ABEA05" w:rsidR="002B7D1F" w:rsidRPr="002B7D1F" w:rsidRDefault="002B7D1F" w:rsidP="002B7D1F">
            <w:pPr>
              <w:rPr>
                <w:rFonts w:ascii="Arial" w:hAnsi="Arial" w:cs="Arial"/>
                <w:sz w:val="24"/>
                <w:szCs w:val="24"/>
              </w:rPr>
            </w:pPr>
            <w:r w:rsidRPr="002B7D1F">
              <w:rPr>
                <w:rFonts w:ascii="Arial" w:hAnsi="Arial" w:cs="Arial"/>
                <w:sz w:val="24"/>
                <w:szCs w:val="24"/>
              </w:rPr>
              <w:t>Approved as Direct care - Covered by use cases in the Sandpit (NCL Direct Care, Population Health Management and Data Analysis DSA) or</w:t>
            </w:r>
            <w:r w:rsidR="001E5184">
              <w:rPr>
                <w:rFonts w:ascii="Arial" w:hAnsi="Arial" w:cs="Arial"/>
                <w:sz w:val="24"/>
                <w:szCs w:val="24"/>
              </w:rPr>
              <w:t xml:space="preserve"> </w:t>
            </w:r>
            <w:proofErr w:type="spellStart"/>
            <w:r w:rsidRPr="002B7D1F">
              <w:rPr>
                <w:rFonts w:ascii="Arial" w:hAnsi="Arial" w:cs="Arial"/>
                <w:sz w:val="24"/>
                <w:szCs w:val="24"/>
              </w:rPr>
              <w:t>OneLondon</w:t>
            </w:r>
            <w:proofErr w:type="spellEnd"/>
            <w:r w:rsidRPr="002B7D1F">
              <w:rPr>
                <w:rFonts w:ascii="Arial" w:hAnsi="Arial" w:cs="Arial"/>
                <w:sz w:val="24"/>
                <w:szCs w:val="24"/>
              </w:rPr>
              <w:t xml:space="preserve"> DSF – provide activity number and text below.</w:t>
            </w:r>
          </w:p>
        </w:tc>
      </w:tr>
      <w:tr w:rsidR="002B7D1F" w:rsidRPr="002B7D1F" w14:paraId="206D5C83" w14:textId="77777777" w:rsidTr="002B7D1F">
        <w:trPr>
          <w:trHeight w:val="115"/>
        </w:trPr>
        <w:tc>
          <w:tcPr>
            <w:tcW w:w="2980" w:type="dxa"/>
            <w:vMerge/>
            <w:tcBorders>
              <w:top w:val="single" w:sz="4" w:space="0" w:color="auto"/>
              <w:left w:val="single" w:sz="4" w:space="0" w:color="auto"/>
              <w:bottom w:val="single" w:sz="4" w:space="0" w:color="auto"/>
              <w:right w:val="single" w:sz="4" w:space="0" w:color="auto"/>
            </w:tcBorders>
            <w:vAlign w:val="center"/>
            <w:hideMark/>
          </w:tcPr>
          <w:p w14:paraId="108833FF" w14:textId="77777777" w:rsidR="002B7D1F" w:rsidRPr="002B7D1F" w:rsidRDefault="002B7D1F" w:rsidP="002B7D1F">
            <w:pPr>
              <w:pStyle w:val="ListParagraph"/>
              <w:rPr>
                <w:rFonts w:ascii="Arial" w:hAnsi="Arial" w:cs="Arial"/>
                <w:b/>
                <w:bCs/>
                <w:sz w:val="24"/>
                <w:szCs w:val="24"/>
              </w:rPr>
            </w:pPr>
          </w:p>
        </w:tc>
        <w:tc>
          <w:tcPr>
            <w:tcW w:w="6943" w:type="dxa"/>
            <w:gridSpan w:val="2"/>
            <w:tcBorders>
              <w:top w:val="single" w:sz="4" w:space="0" w:color="auto"/>
              <w:left w:val="single" w:sz="4" w:space="0" w:color="auto"/>
              <w:bottom w:val="single" w:sz="4" w:space="0" w:color="auto"/>
              <w:right w:val="single" w:sz="4" w:space="0" w:color="auto"/>
            </w:tcBorders>
          </w:tcPr>
          <w:p w14:paraId="543F6E0A" w14:textId="77777777" w:rsidR="002B7D1F" w:rsidRPr="002B7D1F" w:rsidRDefault="002B7D1F" w:rsidP="002B7D1F">
            <w:pPr>
              <w:pStyle w:val="ListParagraph"/>
              <w:rPr>
                <w:rFonts w:ascii="Arial" w:hAnsi="Arial" w:cs="Arial"/>
                <w:sz w:val="24"/>
                <w:szCs w:val="24"/>
              </w:rPr>
            </w:pPr>
          </w:p>
        </w:tc>
      </w:tr>
      <w:tr w:rsidR="002B7D1F" w:rsidRPr="002B7D1F" w14:paraId="197E41B1" w14:textId="77777777" w:rsidTr="001E5184">
        <w:trPr>
          <w:trHeight w:val="115"/>
        </w:trPr>
        <w:tc>
          <w:tcPr>
            <w:tcW w:w="2980" w:type="dxa"/>
            <w:vMerge/>
            <w:tcBorders>
              <w:top w:val="single" w:sz="4" w:space="0" w:color="auto"/>
              <w:left w:val="single" w:sz="4" w:space="0" w:color="auto"/>
              <w:bottom w:val="single" w:sz="4" w:space="0" w:color="auto"/>
              <w:right w:val="single" w:sz="4" w:space="0" w:color="auto"/>
            </w:tcBorders>
            <w:vAlign w:val="center"/>
            <w:hideMark/>
          </w:tcPr>
          <w:p w14:paraId="1E82D021" w14:textId="77777777" w:rsidR="002B7D1F" w:rsidRPr="002B7D1F" w:rsidRDefault="002B7D1F" w:rsidP="002B7D1F">
            <w:pPr>
              <w:pStyle w:val="ListParagraph"/>
              <w:rPr>
                <w:rFonts w:ascii="Arial" w:hAnsi="Arial" w:cs="Arial"/>
                <w:b/>
                <w:bCs/>
                <w:sz w:val="24"/>
                <w:szCs w:val="24"/>
              </w:rPr>
            </w:pPr>
          </w:p>
        </w:tc>
        <w:tc>
          <w:tcPr>
            <w:tcW w:w="706" w:type="dxa"/>
            <w:tcBorders>
              <w:top w:val="single" w:sz="4" w:space="0" w:color="auto"/>
              <w:left w:val="single" w:sz="4" w:space="0" w:color="auto"/>
              <w:bottom w:val="single" w:sz="4" w:space="0" w:color="auto"/>
              <w:right w:val="single" w:sz="4" w:space="0" w:color="auto"/>
            </w:tcBorders>
            <w:hideMark/>
          </w:tcPr>
          <w:sdt>
            <w:sdtPr>
              <w:rPr>
                <w:rFonts w:ascii="Arial" w:hAnsi="Arial" w:cs="Arial"/>
                <w:b/>
                <w:bCs/>
                <w:sz w:val="24"/>
                <w:szCs w:val="24"/>
              </w:rPr>
              <w:id w:val="1108851694"/>
              <w14:checkbox>
                <w14:checked w14:val="0"/>
                <w14:checkedState w14:val="2612" w14:font="MS Gothic"/>
                <w14:uncheckedState w14:val="2610" w14:font="MS Gothic"/>
              </w14:checkbox>
            </w:sdtPr>
            <w:sdtEndPr/>
            <w:sdtContent>
              <w:p w14:paraId="2EEB8978" w14:textId="77777777" w:rsidR="002B7D1F" w:rsidRDefault="0070745C" w:rsidP="002B7D1F">
                <w:pPr>
                  <w:pStyle w:val="ListParagraph"/>
                  <w:rPr>
                    <w:rFonts w:ascii="Arial" w:hAnsi="Arial" w:cs="Arial"/>
                    <w:b/>
                    <w:bCs/>
                    <w:sz w:val="24"/>
                    <w:szCs w:val="24"/>
                  </w:rPr>
                </w:pPr>
                <w:r>
                  <w:rPr>
                    <w:rFonts w:ascii="MS Gothic" w:eastAsia="MS Gothic" w:hAnsi="MS Gothic" w:cs="Arial" w:hint="eastAsia"/>
                    <w:b/>
                    <w:bCs/>
                    <w:sz w:val="24"/>
                    <w:szCs w:val="24"/>
                  </w:rPr>
                  <w:t>☐</w:t>
                </w:r>
              </w:p>
            </w:sdtContent>
          </w:sdt>
          <w:sdt>
            <w:sdtPr>
              <w:rPr>
                <w:rFonts w:ascii="Arial" w:hAnsi="Arial" w:cs="Arial"/>
                <w:sz w:val="40"/>
                <w:szCs w:val="40"/>
              </w:rPr>
              <w:id w:val="218409966"/>
              <w14:checkbox>
                <w14:checked w14:val="0"/>
                <w14:checkedState w14:val="2612" w14:font="MS Gothic"/>
                <w14:uncheckedState w14:val="2610" w14:font="MS Gothic"/>
              </w14:checkbox>
            </w:sdtPr>
            <w:sdtEndPr/>
            <w:sdtContent>
              <w:p w14:paraId="578AE510" w14:textId="12D11320" w:rsidR="0070745C" w:rsidRDefault="0070745C" w:rsidP="0070745C">
                <w:pPr>
                  <w:rPr>
                    <w:rFonts w:ascii="Arial" w:hAnsi="Arial" w:cs="Arial"/>
                    <w:b/>
                    <w:bCs/>
                    <w:sz w:val="24"/>
                    <w:szCs w:val="24"/>
                  </w:rPr>
                </w:pPr>
                <w:r>
                  <w:rPr>
                    <w:rFonts w:ascii="MS Gothic" w:eastAsia="MS Gothic" w:hAnsi="MS Gothic" w:cs="Arial" w:hint="eastAsia"/>
                    <w:sz w:val="40"/>
                    <w:szCs w:val="40"/>
                  </w:rPr>
                  <w:t>☐</w:t>
                </w:r>
              </w:p>
            </w:sdtContent>
          </w:sdt>
          <w:p w14:paraId="1B7740DB" w14:textId="632A5124" w:rsidR="0070745C" w:rsidRPr="002B7D1F" w:rsidRDefault="0070745C" w:rsidP="0070745C"/>
        </w:tc>
        <w:tc>
          <w:tcPr>
            <w:tcW w:w="6237" w:type="dxa"/>
            <w:tcBorders>
              <w:top w:val="single" w:sz="4" w:space="0" w:color="auto"/>
              <w:left w:val="single" w:sz="4" w:space="0" w:color="auto"/>
              <w:bottom w:val="single" w:sz="4" w:space="0" w:color="auto"/>
              <w:right w:val="single" w:sz="4" w:space="0" w:color="auto"/>
            </w:tcBorders>
            <w:hideMark/>
          </w:tcPr>
          <w:p w14:paraId="1F2160FF" w14:textId="0EB12C3C" w:rsidR="002B7D1F" w:rsidRDefault="002B7D1F" w:rsidP="002B7D1F">
            <w:pPr>
              <w:rPr>
                <w:rFonts w:ascii="Arial" w:hAnsi="Arial" w:cs="Arial"/>
                <w:sz w:val="24"/>
                <w:szCs w:val="24"/>
              </w:rPr>
            </w:pPr>
            <w:r w:rsidRPr="002B7D1F">
              <w:rPr>
                <w:rFonts w:ascii="Arial" w:hAnsi="Arial" w:cs="Arial"/>
                <w:sz w:val="24"/>
                <w:szCs w:val="24"/>
              </w:rPr>
              <w:t xml:space="preserve">Approved as Population Health or Statistics - Covered by use cases in the Sandpit (NCL Direct Care, Population Health Management and Data Analysis DSA) or </w:t>
            </w:r>
            <w:proofErr w:type="spellStart"/>
            <w:r w:rsidRPr="002B7D1F">
              <w:rPr>
                <w:rFonts w:ascii="Arial" w:hAnsi="Arial" w:cs="Arial"/>
                <w:sz w:val="24"/>
                <w:szCs w:val="24"/>
              </w:rPr>
              <w:t>OneLondon</w:t>
            </w:r>
            <w:proofErr w:type="spellEnd"/>
            <w:r w:rsidRPr="002B7D1F">
              <w:rPr>
                <w:rFonts w:ascii="Arial" w:hAnsi="Arial" w:cs="Arial"/>
                <w:sz w:val="24"/>
                <w:szCs w:val="24"/>
              </w:rPr>
              <w:t xml:space="preserve"> </w:t>
            </w:r>
            <w:r w:rsidR="008053CF">
              <w:rPr>
                <w:rFonts w:ascii="Arial" w:hAnsi="Arial" w:cs="Arial"/>
                <w:sz w:val="24"/>
                <w:szCs w:val="24"/>
              </w:rPr>
              <w:t>“Data Sharing Framework”</w:t>
            </w:r>
            <w:r w:rsidR="008053CF">
              <w:rPr>
                <w:rStyle w:val="FootnoteReference"/>
                <w:rFonts w:ascii="Arial" w:hAnsi="Arial" w:cs="Arial"/>
                <w:sz w:val="24"/>
                <w:szCs w:val="24"/>
              </w:rPr>
              <w:footnoteReference w:id="1"/>
            </w:r>
            <w:r w:rsidRPr="002B7D1F">
              <w:rPr>
                <w:rFonts w:ascii="Arial" w:hAnsi="Arial" w:cs="Arial"/>
                <w:sz w:val="24"/>
                <w:szCs w:val="24"/>
              </w:rPr>
              <w:t xml:space="preserve"> – provide activity number and text below.</w:t>
            </w:r>
          </w:p>
          <w:p w14:paraId="48FFD43F" w14:textId="6383D3DA" w:rsidR="008053CF" w:rsidRPr="002B7D1F" w:rsidRDefault="008053CF" w:rsidP="002B7D1F">
            <w:pPr>
              <w:rPr>
                <w:rFonts w:ascii="Arial" w:hAnsi="Arial" w:cs="Arial"/>
                <w:sz w:val="24"/>
                <w:szCs w:val="24"/>
              </w:rPr>
            </w:pPr>
          </w:p>
        </w:tc>
      </w:tr>
      <w:tr w:rsidR="002B7D1F" w:rsidRPr="002B7D1F" w14:paraId="609591F3" w14:textId="77777777" w:rsidTr="002B7D1F">
        <w:trPr>
          <w:trHeight w:val="115"/>
        </w:trPr>
        <w:tc>
          <w:tcPr>
            <w:tcW w:w="2980" w:type="dxa"/>
            <w:vMerge/>
            <w:tcBorders>
              <w:top w:val="single" w:sz="4" w:space="0" w:color="auto"/>
              <w:left w:val="single" w:sz="4" w:space="0" w:color="auto"/>
              <w:bottom w:val="single" w:sz="4" w:space="0" w:color="auto"/>
              <w:right w:val="single" w:sz="4" w:space="0" w:color="auto"/>
            </w:tcBorders>
            <w:vAlign w:val="center"/>
            <w:hideMark/>
          </w:tcPr>
          <w:p w14:paraId="1BAADDBF" w14:textId="77777777" w:rsidR="002B7D1F" w:rsidRPr="002B7D1F" w:rsidRDefault="002B7D1F" w:rsidP="002B7D1F">
            <w:pPr>
              <w:pStyle w:val="ListParagraph"/>
              <w:rPr>
                <w:rFonts w:ascii="Arial" w:hAnsi="Arial" w:cs="Arial"/>
                <w:b/>
                <w:bCs/>
                <w:sz w:val="24"/>
                <w:szCs w:val="24"/>
              </w:rPr>
            </w:pPr>
          </w:p>
        </w:tc>
        <w:tc>
          <w:tcPr>
            <w:tcW w:w="6943" w:type="dxa"/>
            <w:gridSpan w:val="2"/>
            <w:tcBorders>
              <w:top w:val="single" w:sz="4" w:space="0" w:color="auto"/>
              <w:left w:val="single" w:sz="4" w:space="0" w:color="auto"/>
              <w:bottom w:val="single" w:sz="4" w:space="0" w:color="auto"/>
              <w:right w:val="single" w:sz="4" w:space="0" w:color="auto"/>
            </w:tcBorders>
            <w:hideMark/>
          </w:tcPr>
          <w:p w14:paraId="0509B5F1" w14:textId="77777777" w:rsidR="002B7D1F" w:rsidRPr="001E5184" w:rsidRDefault="002B7D1F" w:rsidP="001E5184">
            <w:pPr>
              <w:rPr>
                <w:rFonts w:ascii="Arial" w:hAnsi="Arial" w:cs="Arial"/>
                <w:sz w:val="24"/>
                <w:szCs w:val="24"/>
              </w:rPr>
            </w:pPr>
            <w:r w:rsidRPr="001E5184">
              <w:rPr>
                <w:rFonts w:ascii="Arial" w:hAnsi="Arial" w:cs="Arial"/>
                <w:sz w:val="24"/>
                <w:szCs w:val="24"/>
              </w:rPr>
              <w:t>Sandpit 18. Reviewing, evaluating and transforming current health and care service provision across and within populations</w:t>
            </w:r>
          </w:p>
        </w:tc>
      </w:tr>
      <w:tr w:rsidR="002B7D1F" w:rsidRPr="002B7D1F" w14:paraId="0DF0800C" w14:textId="77777777" w:rsidTr="001E5184">
        <w:trPr>
          <w:trHeight w:val="115"/>
        </w:trPr>
        <w:tc>
          <w:tcPr>
            <w:tcW w:w="2980" w:type="dxa"/>
            <w:vMerge/>
            <w:tcBorders>
              <w:top w:val="single" w:sz="4" w:space="0" w:color="auto"/>
              <w:left w:val="single" w:sz="4" w:space="0" w:color="auto"/>
              <w:bottom w:val="single" w:sz="4" w:space="0" w:color="auto"/>
              <w:right w:val="single" w:sz="4" w:space="0" w:color="auto"/>
            </w:tcBorders>
            <w:vAlign w:val="center"/>
            <w:hideMark/>
          </w:tcPr>
          <w:p w14:paraId="650D0858" w14:textId="77777777" w:rsidR="002B7D1F" w:rsidRPr="002B7D1F" w:rsidRDefault="002B7D1F" w:rsidP="002B7D1F">
            <w:pPr>
              <w:pStyle w:val="ListParagraph"/>
              <w:rPr>
                <w:rFonts w:ascii="Arial" w:hAnsi="Arial" w:cs="Arial"/>
                <w:b/>
                <w:bCs/>
                <w:sz w:val="24"/>
                <w:szCs w:val="24"/>
              </w:rPr>
            </w:pPr>
          </w:p>
        </w:tc>
        <w:tc>
          <w:tcPr>
            <w:tcW w:w="706" w:type="dxa"/>
            <w:tcBorders>
              <w:top w:val="single" w:sz="4" w:space="0" w:color="auto"/>
              <w:left w:val="single" w:sz="4" w:space="0" w:color="auto"/>
              <w:bottom w:val="single" w:sz="4" w:space="0" w:color="auto"/>
              <w:right w:val="single" w:sz="4" w:space="0" w:color="auto"/>
            </w:tcBorders>
            <w:hideMark/>
          </w:tcPr>
          <w:sdt>
            <w:sdtPr>
              <w:rPr>
                <w:rFonts w:ascii="Arial" w:hAnsi="Arial" w:cs="Arial"/>
                <w:b/>
                <w:bCs/>
                <w:sz w:val="24"/>
                <w:szCs w:val="24"/>
              </w:rPr>
              <w:id w:val="1323086597"/>
              <w14:checkbox>
                <w14:checked w14:val="0"/>
                <w14:checkedState w14:val="2612" w14:font="MS Gothic"/>
                <w14:uncheckedState w14:val="2610" w14:font="MS Gothic"/>
              </w14:checkbox>
            </w:sdtPr>
            <w:sdtEndPr/>
            <w:sdtContent>
              <w:p w14:paraId="30BF40BC" w14:textId="3F2897AF" w:rsidR="002B7D1F" w:rsidRDefault="0070745C" w:rsidP="002B7D1F">
                <w:pPr>
                  <w:pStyle w:val="ListParagraph"/>
                  <w:rPr>
                    <w:rFonts w:ascii="Arial" w:hAnsi="Arial" w:cs="Arial"/>
                    <w:b/>
                    <w:bCs/>
                    <w:sz w:val="24"/>
                    <w:szCs w:val="24"/>
                  </w:rPr>
                </w:pPr>
                <w:r>
                  <w:rPr>
                    <w:rFonts w:ascii="MS Gothic" w:eastAsia="MS Gothic" w:hAnsi="MS Gothic" w:cs="Arial" w:hint="eastAsia"/>
                    <w:b/>
                    <w:bCs/>
                    <w:sz w:val="24"/>
                    <w:szCs w:val="24"/>
                  </w:rPr>
                  <w:t>☐</w:t>
                </w:r>
              </w:p>
            </w:sdtContent>
          </w:sdt>
          <w:sdt>
            <w:sdtPr>
              <w:rPr>
                <w:rFonts w:ascii="Arial" w:hAnsi="Arial" w:cs="Arial"/>
                <w:sz w:val="40"/>
                <w:szCs w:val="40"/>
              </w:rPr>
              <w:id w:val="-980304127"/>
              <w14:checkbox>
                <w14:checked w14:val="0"/>
                <w14:checkedState w14:val="2612" w14:font="MS Gothic"/>
                <w14:uncheckedState w14:val="2610" w14:font="MS Gothic"/>
              </w14:checkbox>
            </w:sdtPr>
            <w:sdtEndPr/>
            <w:sdtContent>
              <w:p w14:paraId="4005F57B" w14:textId="7D316983" w:rsidR="0070745C" w:rsidRPr="002B7D1F" w:rsidRDefault="0070745C" w:rsidP="0070745C">
                <w:r>
                  <w:rPr>
                    <w:rFonts w:ascii="MS Gothic" w:eastAsia="MS Gothic" w:hAnsi="MS Gothic" w:cs="Arial" w:hint="eastAsia"/>
                    <w:sz w:val="40"/>
                    <w:szCs w:val="40"/>
                  </w:rPr>
                  <w:t>☐</w:t>
                </w:r>
              </w:p>
            </w:sdtContent>
          </w:sdt>
        </w:tc>
        <w:tc>
          <w:tcPr>
            <w:tcW w:w="6237" w:type="dxa"/>
            <w:tcBorders>
              <w:top w:val="single" w:sz="4" w:space="0" w:color="auto"/>
              <w:left w:val="single" w:sz="4" w:space="0" w:color="auto"/>
              <w:bottom w:val="single" w:sz="4" w:space="0" w:color="auto"/>
              <w:right w:val="single" w:sz="4" w:space="0" w:color="auto"/>
            </w:tcBorders>
            <w:hideMark/>
          </w:tcPr>
          <w:p w14:paraId="3FA73D89" w14:textId="77777777" w:rsidR="002B7D1F" w:rsidRPr="001E5184" w:rsidRDefault="002B7D1F" w:rsidP="001E5184">
            <w:pPr>
              <w:rPr>
                <w:rFonts w:ascii="Arial" w:hAnsi="Arial" w:cs="Arial"/>
                <w:sz w:val="24"/>
                <w:szCs w:val="24"/>
              </w:rPr>
            </w:pPr>
            <w:r w:rsidRPr="001E5184">
              <w:rPr>
                <w:rFonts w:ascii="Arial" w:hAnsi="Arial" w:cs="Arial"/>
                <w:sz w:val="24"/>
                <w:szCs w:val="24"/>
              </w:rPr>
              <w:t>Approved as Direct care – Covered by uses in the Overarching Agreement (Data Sharing Agreement for the North Central London Integrated Care System).</w:t>
            </w:r>
          </w:p>
        </w:tc>
      </w:tr>
      <w:tr w:rsidR="002B7D1F" w:rsidRPr="002B7D1F" w14:paraId="64639D07" w14:textId="77777777" w:rsidTr="001E5184">
        <w:trPr>
          <w:trHeight w:val="115"/>
        </w:trPr>
        <w:tc>
          <w:tcPr>
            <w:tcW w:w="2980" w:type="dxa"/>
            <w:vMerge/>
            <w:tcBorders>
              <w:top w:val="single" w:sz="4" w:space="0" w:color="auto"/>
              <w:left w:val="single" w:sz="4" w:space="0" w:color="auto"/>
              <w:bottom w:val="single" w:sz="4" w:space="0" w:color="auto"/>
              <w:right w:val="single" w:sz="4" w:space="0" w:color="auto"/>
            </w:tcBorders>
            <w:vAlign w:val="center"/>
            <w:hideMark/>
          </w:tcPr>
          <w:p w14:paraId="5E6D0694" w14:textId="77777777" w:rsidR="002B7D1F" w:rsidRPr="002B7D1F" w:rsidRDefault="002B7D1F" w:rsidP="002B7D1F">
            <w:pPr>
              <w:pStyle w:val="ListParagraph"/>
              <w:rPr>
                <w:rFonts w:ascii="Arial" w:hAnsi="Arial" w:cs="Arial"/>
                <w:b/>
                <w:bCs/>
                <w:sz w:val="24"/>
                <w:szCs w:val="24"/>
              </w:rPr>
            </w:pPr>
          </w:p>
        </w:tc>
        <w:tc>
          <w:tcPr>
            <w:tcW w:w="706" w:type="dxa"/>
            <w:tcBorders>
              <w:top w:val="single" w:sz="4" w:space="0" w:color="auto"/>
              <w:left w:val="single" w:sz="4" w:space="0" w:color="auto"/>
              <w:bottom w:val="single" w:sz="4" w:space="0" w:color="auto"/>
              <w:right w:val="single" w:sz="4" w:space="0" w:color="auto"/>
            </w:tcBorders>
            <w:hideMark/>
          </w:tcPr>
          <w:p w14:paraId="202C28E9" w14:textId="77777777" w:rsidR="002B7D1F" w:rsidRDefault="0070745C" w:rsidP="002B7D1F">
            <w:pPr>
              <w:pStyle w:val="ListParagraph"/>
              <w:rPr>
                <w:rFonts w:ascii="Arial" w:hAnsi="Arial" w:cs="Arial"/>
                <w:b/>
                <w:bCs/>
                <w:sz w:val="24"/>
                <w:szCs w:val="24"/>
              </w:rPr>
            </w:pPr>
            <w:r w:rsidRPr="0070745C">
              <w:rPr>
                <w:rFonts w:ascii="Arial" w:hAnsi="Arial" w:cs="Arial"/>
                <w:b/>
                <w:bCs/>
                <w:noProof/>
                <w:sz w:val="24"/>
                <w:szCs w:val="24"/>
              </w:rPr>
              <w:drawing>
                <wp:inline distT="0" distB="0" distL="0" distR="0" wp14:anchorId="39D2C24F" wp14:editId="65FDDF24">
                  <wp:extent cx="309245" cy="24765"/>
                  <wp:effectExtent l="0" t="0" r="0" b="0"/>
                  <wp:docPr id="21199021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09245" cy="24765"/>
                          </a:xfrm>
                          <a:prstGeom prst="rect">
                            <a:avLst/>
                          </a:prstGeom>
                          <a:noFill/>
                          <a:ln>
                            <a:noFill/>
                          </a:ln>
                        </pic:spPr>
                      </pic:pic>
                    </a:graphicData>
                  </a:graphic>
                </wp:inline>
              </w:drawing>
            </w:r>
          </w:p>
          <w:sdt>
            <w:sdtPr>
              <w:rPr>
                <w:rFonts w:ascii="Arial" w:hAnsi="Arial" w:cs="Arial"/>
                <w:sz w:val="40"/>
                <w:szCs w:val="40"/>
              </w:rPr>
              <w:id w:val="-936599936"/>
              <w14:checkbox>
                <w14:checked w14:val="0"/>
                <w14:checkedState w14:val="2612" w14:font="MS Gothic"/>
                <w14:uncheckedState w14:val="2610" w14:font="MS Gothic"/>
              </w14:checkbox>
            </w:sdtPr>
            <w:sdtEndPr/>
            <w:sdtContent>
              <w:p w14:paraId="4471FD7D" w14:textId="02147E8E" w:rsidR="0070745C" w:rsidRDefault="0070745C" w:rsidP="0070745C">
                <w:pPr>
                  <w:rPr>
                    <w:rFonts w:ascii="Arial" w:hAnsi="Arial" w:cs="Arial"/>
                    <w:b/>
                    <w:bCs/>
                    <w:sz w:val="24"/>
                    <w:szCs w:val="24"/>
                  </w:rPr>
                </w:pPr>
                <w:r>
                  <w:rPr>
                    <w:rFonts w:ascii="MS Gothic" w:eastAsia="MS Gothic" w:hAnsi="MS Gothic" w:cs="Arial" w:hint="eastAsia"/>
                    <w:sz w:val="40"/>
                    <w:szCs w:val="40"/>
                  </w:rPr>
                  <w:t>☐</w:t>
                </w:r>
              </w:p>
            </w:sdtContent>
          </w:sdt>
          <w:p w14:paraId="17A23AC7" w14:textId="4AF2503C" w:rsidR="0070745C" w:rsidRPr="002B7D1F" w:rsidRDefault="0070745C" w:rsidP="0070745C"/>
        </w:tc>
        <w:tc>
          <w:tcPr>
            <w:tcW w:w="6237" w:type="dxa"/>
            <w:tcBorders>
              <w:top w:val="single" w:sz="4" w:space="0" w:color="auto"/>
              <w:left w:val="single" w:sz="4" w:space="0" w:color="auto"/>
              <w:bottom w:val="single" w:sz="4" w:space="0" w:color="auto"/>
              <w:right w:val="single" w:sz="4" w:space="0" w:color="auto"/>
            </w:tcBorders>
            <w:hideMark/>
          </w:tcPr>
          <w:p w14:paraId="2C596A60" w14:textId="77777777" w:rsidR="0070745C" w:rsidRDefault="0070745C" w:rsidP="001E5184">
            <w:pPr>
              <w:rPr>
                <w:rFonts w:ascii="Arial" w:hAnsi="Arial" w:cs="Arial"/>
                <w:sz w:val="24"/>
                <w:szCs w:val="24"/>
              </w:rPr>
            </w:pPr>
          </w:p>
          <w:p w14:paraId="2BE8438B" w14:textId="1224E45C" w:rsidR="002B7D1F" w:rsidRDefault="002B7D1F" w:rsidP="001E5184">
            <w:pPr>
              <w:rPr>
                <w:rFonts w:ascii="Arial" w:hAnsi="Arial" w:cs="Arial"/>
                <w:sz w:val="24"/>
                <w:szCs w:val="24"/>
              </w:rPr>
            </w:pPr>
            <w:r w:rsidRPr="001E5184">
              <w:rPr>
                <w:rFonts w:ascii="Arial" w:hAnsi="Arial" w:cs="Arial"/>
                <w:sz w:val="24"/>
                <w:szCs w:val="24"/>
              </w:rPr>
              <w:t>Needs full review - Other purpose</w:t>
            </w:r>
          </w:p>
          <w:p w14:paraId="45B5A40F" w14:textId="77777777" w:rsidR="0070745C" w:rsidRPr="0070745C" w:rsidRDefault="0070745C" w:rsidP="0070745C">
            <w:pPr>
              <w:rPr>
                <w:rFonts w:ascii="Arial" w:hAnsi="Arial" w:cs="Arial"/>
                <w:sz w:val="24"/>
                <w:szCs w:val="24"/>
              </w:rPr>
            </w:pPr>
          </w:p>
        </w:tc>
      </w:tr>
      <w:tr w:rsidR="000D0AF0" w:rsidRPr="002B7D1F" w14:paraId="5DEFA583" w14:textId="77777777" w:rsidTr="007E15FF">
        <w:tc>
          <w:tcPr>
            <w:tcW w:w="2980" w:type="dxa"/>
            <w:tcBorders>
              <w:top w:val="single" w:sz="4" w:space="0" w:color="auto"/>
              <w:left w:val="single" w:sz="4" w:space="0" w:color="auto"/>
              <w:bottom w:val="single" w:sz="4" w:space="0" w:color="auto"/>
              <w:right w:val="single" w:sz="4" w:space="0" w:color="auto"/>
            </w:tcBorders>
            <w:shd w:val="clear" w:color="auto" w:fill="D5DCE4" w:themeFill="text2" w:themeFillTint="33"/>
            <w:hideMark/>
          </w:tcPr>
          <w:p w14:paraId="29406FF9" w14:textId="77777777" w:rsidR="000D0AF0" w:rsidRPr="002B7D1F" w:rsidRDefault="000D0AF0" w:rsidP="007E15FF">
            <w:pPr>
              <w:rPr>
                <w:rFonts w:ascii="Arial" w:hAnsi="Arial" w:cs="Arial"/>
                <w:b/>
                <w:bCs/>
                <w:sz w:val="24"/>
                <w:szCs w:val="24"/>
              </w:rPr>
            </w:pPr>
            <w:r w:rsidRPr="002B7D1F">
              <w:rPr>
                <w:rFonts w:ascii="Arial" w:hAnsi="Arial" w:cs="Arial"/>
                <w:b/>
                <w:bCs/>
                <w:sz w:val="24"/>
                <w:szCs w:val="24"/>
              </w:rPr>
              <w:t xml:space="preserve">Secretariat </w:t>
            </w:r>
            <w:r>
              <w:rPr>
                <w:rFonts w:ascii="Arial" w:hAnsi="Arial" w:cs="Arial"/>
                <w:b/>
                <w:bCs/>
                <w:sz w:val="24"/>
                <w:szCs w:val="24"/>
              </w:rPr>
              <w:t xml:space="preserve">Compliance </w:t>
            </w:r>
            <w:r w:rsidRPr="002B7D1F">
              <w:rPr>
                <w:rFonts w:ascii="Arial" w:hAnsi="Arial" w:cs="Arial"/>
                <w:b/>
                <w:bCs/>
                <w:sz w:val="24"/>
                <w:szCs w:val="24"/>
              </w:rPr>
              <w:t>Review Pre-DAC</w:t>
            </w:r>
            <w:r>
              <w:rPr>
                <w:rFonts w:ascii="Arial" w:hAnsi="Arial" w:cs="Arial"/>
                <w:b/>
                <w:bCs/>
                <w:sz w:val="24"/>
                <w:szCs w:val="24"/>
              </w:rPr>
              <w:t xml:space="preserve"> meeting</w:t>
            </w:r>
            <w:r w:rsidRPr="002B7D1F">
              <w:rPr>
                <w:rFonts w:ascii="Arial" w:hAnsi="Arial" w:cs="Arial"/>
                <w:b/>
                <w:bCs/>
                <w:sz w:val="24"/>
                <w:szCs w:val="24"/>
              </w:rPr>
              <w:t>:</w:t>
            </w:r>
          </w:p>
          <w:p w14:paraId="31F5A25D" w14:textId="296F9E0C" w:rsidR="000D0AF0" w:rsidRPr="002B7D1F" w:rsidRDefault="000D0AF0" w:rsidP="003B7456">
            <w:pPr>
              <w:rPr>
                <w:rFonts w:ascii="Arial" w:hAnsi="Arial" w:cs="Arial"/>
                <w:b/>
                <w:bCs/>
                <w:sz w:val="24"/>
                <w:szCs w:val="24"/>
              </w:rPr>
            </w:pPr>
            <w:r w:rsidRPr="002B7D1F">
              <w:rPr>
                <w:rFonts w:ascii="Arial" w:hAnsi="Arial" w:cs="Arial"/>
                <w:b/>
                <w:bCs/>
                <w:sz w:val="24"/>
                <w:szCs w:val="24"/>
              </w:rPr>
              <w:t>Reasons DAR is declined</w:t>
            </w:r>
            <w:r w:rsidR="003B7456">
              <w:rPr>
                <w:rFonts w:ascii="Arial" w:hAnsi="Arial" w:cs="Arial"/>
                <w:b/>
                <w:bCs/>
                <w:sz w:val="24"/>
                <w:szCs w:val="24"/>
              </w:rPr>
              <w:t xml:space="preserve"> </w:t>
            </w:r>
            <w:r w:rsidRPr="002B7D1F">
              <w:rPr>
                <w:rFonts w:ascii="Arial" w:hAnsi="Arial" w:cs="Arial"/>
                <w:b/>
                <w:bCs/>
                <w:sz w:val="24"/>
                <w:szCs w:val="24"/>
              </w:rPr>
              <w:t>Or Approved for Circulation</w:t>
            </w:r>
          </w:p>
        </w:tc>
        <w:tc>
          <w:tcPr>
            <w:tcW w:w="6943" w:type="dxa"/>
            <w:gridSpan w:val="2"/>
            <w:tcBorders>
              <w:top w:val="single" w:sz="4" w:space="0" w:color="auto"/>
              <w:left w:val="single" w:sz="4" w:space="0" w:color="auto"/>
              <w:bottom w:val="single" w:sz="4" w:space="0" w:color="auto"/>
              <w:right w:val="single" w:sz="4" w:space="0" w:color="auto"/>
            </w:tcBorders>
          </w:tcPr>
          <w:p w14:paraId="3762A20D" w14:textId="77777777" w:rsidR="000D0AF0" w:rsidRPr="002B7D1F" w:rsidRDefault="000D0AF0" w:rsidP="007E15FF">
            <w:pPr>
              <w:rPr>
                <w:rFonts w:ascii="Arial" w:hAnsi="Arial" w:cs="Arial"/>
                <w:sz w:val="24"/>
                <w:szCs w:val="24"/>
              </w:rPr>
            </w:pPr>
          </w:p>
        </w:tc>
      </w:tr>
      <w:tr w:rsidR="000D0AF0" w:rsidRPr="002B7D1F" w14:paraId="407F9993" w14:textId="77777777" w:rsidTr="007E15FF">
        <w:tc>
          <w:tcPr>
            <w:tcW w:w="2980" w:type="dxa"/>
            <w:tcBorders>
              <w:top w:val="single" w:sz="4" w:space="0" w:color="auto"/>
              <w:left w:val="single" w:sz="4" w:space="0" w:color="auto"/>
              <w:bottom w:val="single" w:sz="4" w:space="0" w:color="auto"/>
              <w:right w:val="single" w:sz="4" w:space="0" w:color="auto"/>
            </w:tcBorders>
            <w:shd w:val="clear" w:color="auto" w:fill="D5DCE4" w:themeFill="text2" w:themeFillTint="33"/>
            <w:hideMark/>
          </w:tcPr>
          <w:p w14:paraId="4DAD75CB" w14:textId="77777777" w:rsidR="000D0AF0" w:rsidRPr="002B7D1F" w:rsidRDefault="000D0AF0" w:rsidP="007E15FF">
            <w:pPr>
              <w:rPr>
                <w:rFonts w:ascii="Arial" w:hAnsi="Arial" w:cs="Arial"/>
                <w:b/>
                <w:bCs/>
                <w:sz w:val="24"/>
                <w:szCs w:val="24"/>
              </w:rPr>
            </w:pPr>
            <w:r w:rsidRPr="002B7D1F">
              <w:rPr>
                <w:rFonts w:ascii="Arial" w:hAnsi="Arial" w:cs="Arial"/>
                <w:b/>
                <w:bCs/>
                <w:sz w:val="24"/>
                <w:szCs w:val="24"/>
              </w:rPr>
              <w:t>Reviewed by</w:t>
            </w:r>
          </w:p>
        </w:tc>
        <w:tc>
          <w:tcPr>
            <w:tcW w:w="6943" w:type="dxa"/>
            <w:gridSpan w:val="2"/>
            <w:tcBorders>
              <w:top w:val="single" w:sz="4" w:space="0" w:color="auto"/>
              <w:left w:val="single" w:sz="4" w:space="0" w:color="auto"/>
              <w:bottom w:val="single" w:sz="4" w:space="0" w:color="auto"/>
              <w:right w:val="single" w:sz="4" w:space="0" w:color="auto"/>
            </w:tcBorders>
            <w:hideMark/>
          </w:tcPr>
          <w:p w14:paraId="128CD978" w14:textId="77777777" w:rsidR="000D0AF0" w:rsidRPr="002B7D1F" w:rsidRDefault="000D0AF0" w:rsidP="007E15FF">
            <w:pPr>
              <w:rPr>
                <w:rFonts w:ascii="Arial" w:hAnsi="Arial" w:cs="Arial"/>
                <w:b/>
                <w:bCs/>
                <w:sz w:val="24"/>
                <w:szCs w:val="24"/>
              </w:rPr>
            </w:pPr>
          </w:p>
        </w:tc>
      </w:tr>
      <w:tr w:rsidR="002B7D1F" w:rsidRPr="002B7D1F" w14:paraId="2BCF720C" w14:textId="77777777" w:rsidTr="002B7D1F">
        <w:tc>
          <w:tcPr>
            <w:tcW w:w="2980" w:type="dxa"/>
            <w:tcBorders>
              <w:top w:val="single" w:sz="4" w:space="0" w:color="auto"/>
              <w:left w:val="single" w:sz="4" w:space="0" w:color="auto"/>
              <w:bottom w:val="single" w:sz="4" w:space="0" w:color="auto"/>
              <w:right w:val="single" w:sz="4" w:space="0" w:color="auto"/>
            </w:tcBorders>
            <w:shd w:val="clear" w:color="auto" w:fill="D5DCE4" w:themeFill="text2" w:themeFillTint="33"/>
            <w:hideMark/>
          </w:tcPr>
          <w:p w14:paraId="5C8BFD9E" w14:textId="77777777" w:rsidR="002B7D1F" w:rsidRPr="002B7D1F" w:rsidRDefault="002B7D1F" w:rsidP="002B7D1F">
            <w:pPr>
              <w:rPr>
                <w:rFonts w:ascii="Arial" w:hAnsi="Arial" w:cs="Arial"/>
                <w:b/>
                <w:bCs/>
                <w:sz w:val="24"/>
                <w:szCs w:val="24"/>
              </w:rPr>
            </w:pPr>
            <w:r w:rsidRPr="002B7D1F">
              <w:rPr>
                <w:rFonts w:ascii="Arial" w:hAnsi="Arial" w:cs="Arial"/>
                <w:b/>
                <w:bCs/>
                <w:sz w:val="24"/>
                <w:szCs w:val="24"/>
              </w:rPr>
              <w:lastRenderedPageBreak/>
              <w:t xml:space="preserve">Date of Meeting  </w:t>
            </w:r>
          </w:p>
        </w:tc>
        <w:tc>
          <w:tcPr>
            <w:tcW w:w="6943" w:type="dxa"/>
            <w:gridSpan w:val="2"/>
            <w:tcBorders>
              <w:top w:val="single" w:sz="4" w:space="0" w:color="auto"/>
              <w:left w:val="single" w:sz="4" w:space="0" w:color="auto"/>
              <w:bottom w:val="single" w:sz="4" w:space="0" w:color="auto"/>
              <w:right w:val="single" w:sz="4" w:space="0" w:color="auto"/>
            </w:tcBorders>
            <w:hideMark/>
          </w:tcPr>
          <w:p w14:paraId="018D7BB5" w14:textId="4E248F7B" w:rsidR="002B7D1F" w:rsidRPr="001E5184" w:rsidRDefault="002B7D1F" w:rsidP="002B7D1F">
            <w:pPr>
              <w:rPr>
                <w:rFonts w:ascii="Arial" w:hAnsi="Arial" w:cs="Arial"/>
                <w:sz w:val="24"/>
                <w:szCs w:val="24"/>
              </w:rPr>
            </w:pPr>
          </w:p>
        </w:tc>
      </w:tr>
      <w:tr w:rsidR="002B7D1F" w:rsidRPr="002B7D1F" w14:paraId="22EF6F25" w14:textId="77777777" w:rsidTr="002B7D1F">
        <w:tc>
          <w:tcPr>
            <w:tcW w:w="2980" w:type="dxa"/>
            <w:tcBorders>
              <w:top w:val="single" w:sz="4" w:space="0" w:color="auto"/>
              <w:left w:val="single" w:sz="4" w:space="0" w:color="auto"/>
              <w:bottom w:val="single" w:sz="4" w:space="0" w:color="auto"/>
              <w:right w:val="single" w:sz="4" w:space="0" w:color="auto"/>
            </w:tcBorders>
            <w:shd w:val="clear" w:color="auto" w:fill="D5DCE4" w:themeFill="text2" w:themeFillTint="33"/>
            <w:hideMark/>
          </w:tcPr>
          <w:p w14:paraId="5056FF0A" w14:textId="77777777" w:rsidR="002B7D1F" w:rsidRPr="002B7D1F" w:rsidRDefault="002B7D1F" w:rsidP="002B7D1F">
            <w:pPr>
              <w:rPr>
                <w:rFonts w:ascii="Arial" w:hAnsi="Arial" w:cs="Arial"/>
                <w:b/>
                <w:bCs/>
                <w:sz w:val="24"/>
                <w:szCs w:val="24"/>
              </w:rPr>
            </w:pPr>
            <w:r w:rsidRPr="002B7D1F">
              <w:rPr>
                <w:rFonts w:ascii="Arial" w:hAnsi="Arial" w:cs="Arial"/>
                <w:b/>
                <w:bCs/>
                <w:sz w:val="24"/>
                <w:szCs w:val="24"/>
              </w:rPr>
              <w:t>DAR reference number</w:t>
            </w:r>
          </w:p>
        </w:tc>
        <w:tc>
          <w:tcPr>
            <w:tcW w:w="6943" w:type="dxa"/>
            <w:gridSpan w:val="2"/>
            <w:tcBorders>
              <w:top w:val="single" w:sz="4" w:space="0" w:color="auto"/>
              <w:left w:val="single" w:sz="4" w:space="0" w:color="auto"/>
              <w:bottom w:val="single" w:sz="4" w:space="0" w:color="auto"/>
              <w:right w:val="single" w:sz="4" w:space="0" w:color="auto"/>
            </w:tcBorders>
            <w:hideMark/>
          </w:tcPr>
          <w:p w14:paraId="34830F51" w14:textId="071128C6" w:rsidR="002B7D1F" w:rsidRPr="001E5184" w:rsidRDefault="002B7D1F" w:rsidP="002B7D1F">
            <w:pPr>
              <w:rPr>
                <w:rFonts w:ascii="Arial" w:hAnsi="Arial" w:cs="Arial"/>
                <w:sz w:val="24"/>
                <w:szCs w:val="24"/>
              </w:rPr>
            </w:pPr>
          </w:p>
        </w:tc>
      </w:tr>
      <w:tr w:rsidR="002B7D1F" w:rsidRPr="002B7D1F" w14:paraId="1B22D9E4" w14:textId="77777777" w:rsidTr="002B7D1F">
        <w:tc>
          <w:tcPr>
            <w:tcW w:w="2980" w:type="dxa"/>
            <w:tcBorders>
              <w:top w:val="single" w:sz="4" w:space="0" w:color="auto"/>
              <w:left w:val="single" w:sz="4" w:space="0" w:color="auto"/>
              <w:bottom w:val="single" w:sz="4" w:space="0" w:color="auto"/>
              <w:right w:val="single" w:sz="4" w:space="0" w:color="auto"/>
            </w:tcBorders>
            <w:shd w:val="clear" w:color="auto" w:fill="D5DCE4" w:themeFill="text2" w:themeFillTint="33"/>
            <w:hideMark/>
          </w:tcPr>
          <w:p w14:paraId="56879450" w14:textId="77777777" w:rsidR="002B7D1F" w:rsidRPr="002B7D1F" w:rsidRDefault="002B7D1F" w:rsidP="002B7D1F">
            <w:pPr>
              <w:rPr>
                <w:rFonts w:ascii="Arial" w:hAnsi="Arial" w:cs="Arial"/>
                <w:b/>
                <w:bCs/>
                <w:sz w:val="24"/>
                <w:szCs w:val="24"/>
              </w:rPr>
            </w:pPr>
            <w:r w:rsidRPr="002B7D1F">
              <w:rPr>
                <w:rFonts w:ascii="Arial" w:hAnsi="Arial" w:cs="Arial"/>
                <w:b/>
                <w:bCs/>
                <w:sz w:val="24"/>
                <w:szCs w:val="24"/>
              </w:rPr>
              <w:t>NCL DAC meeting conditions</w:t>
            </w:r>
          </w:p>
        </w:tc>
        <w:tc>
          <w:tcPr>
            <w:tcW w:w="6943" w:type="dxa"/>
            <w:gridSpan w:val="2"/>
            <w:tcBorders>
              <w:top w:val="single" w:sz="4" w:space="0" w:color="auto"/>
              <w:left w:val="single" w:sz="4" w:space="0" w:color="auto"/>
              <w:bottom w:val="single" w:sz="4" w:space="0" w:color="auto"/>
              <w:right w:val="single" w:sz="4" w:space="0" w:color="auto"/>
            </w:tcBorders>
          </w:tcPr>
          <w:p w14:paraId="2A51B1E8" w14:textId="77777777" w:rsidR="002B7D1F" w:rsidRPr="002B7D1F" w:rsidRDefault="002B7D1F" w:rsidP="002B7D1F">
            <w:pPr>
              <w:pStyle w:val="ListParagraph"/>
              <w:rPr>
                <w:rFonts w:ascii="Arial" w:hAnsi="Arial" w:cs="Arial"/>
                <w:b/>
                <w:bCs/>
                <w:sz w:val="24"/>
                <w:szCs w:val="24"/>
              </w:rPr>
            </w:pPr>
          </w:p>
        </w:tc>
      </w:tr>
      <w:tr w:rsidR="002B7D1F" w:rsidRPr="002B7D1F" w14:paraId="6D88FC91" w14:textId="77777777" w:rsidTr="002B7D1F">
        <w:tc>
          <w:tcPr>
            <w:tcW w:w="2980" w:type="dxa"/>
            <w:tcBorders>
              <w:top w:val="single" w:sz="4" w:space="0" w:color="auto"/>
              <w:left w:val="single" w:sz="4" w:space="0" w:color="auto"/>
              <w:bottom w:val="single" w:sz="4" w:space="0" w:color="auto"/>
              <w:right w:val="single" w:sz="4" w:space="0" w:color="auto"/>
            </w:tcBorders>
            <w:shd w:val="clear" w:color="auto" w:fill="D5DCE4" w:themeFill="text2" w:themeFillTint="33"/>
            <w:hideMark/>
          </w:tcPr>
          <w:p w14:paraId="230DB3AE" w14:textId="77777777" w:rsidR="002B7D1F" w:rsidRPr="002B7D1F" w:rsidRDefault="002B7D1F" w:rsidP="002B7D1F">
            <w:pPr>
              <w:rPr>
                <w:rFonts w:ascii="Arial" w:hAnsi="Arial" w:cs="Arial"/>
                <w:b/>
                <w:bCs/>
                <w:sz w:val="24"/>
                <w:szCs w:val="24"/>
              </w:rPr>
            </w:pPr>
            <w:r w:rsidRPr="002B7D1F">
              <w:rPr>
                <w:rFonts w:ascii="Arial" w:hAnsi="Arial" w:cs="Arial"/>
                <w:b/>
                <w:bCs/>
                <w:sz w:val="24"/>
                <w:szCs w:val="24"/>
              </w:rPr>
              <w:t xml:space="preserve">Post NCL DAC review </w:t>
            </w:r>
          </w:p>
        </w:tc>
        <w:tc>
          <w:tcPr>
            <w:tcW w:w="6943" w:type="dxa"/>
            <w:gridSpan w:val="2"/>
            <w:tcBorders>
              <w:top w:val="single" w:sz="4" w:space="0" w:color="auto"/>
              <w:left w:val="single" w:sz="4" w:space="0" w:color="auto"/>
              <w:bottom w:val="single" w:sz="4" w:space="0" w:color="auto"/>
              <w:right w:val="single" w:sz="4" w:space="0" w:color="auto"/>
            </w:tcBorders>
          </w:tcPr>
          <w:p w14:paraId="5FB2E85C" w14:textId="77777777" w:rsidR="002B7D1F" w:rsidRPr="002B7D1F" w:rsidRDefault="002B7D1F" w:rsidP="002B7D1F">
            <w:pPr>
              <w:pStyle w:val="ListParagraph"/>
              <w:rPr>
                <w:rFonts w:ascii="Arial" w:hAnsi="Arial" w:cs="Arial"/>
                <w:b/>
                <w:bCs/>
                <w:sz w:val="24"/>
                <w:szCs w:val="24"/>
              </w:rPr>
            </w:pPr>
          </w:p>
        </w:tc>
      </w:tr>
      <w:tr w:rsidR="002B7D1F" w:rsidRPr="002B7D1F" w14:paraId="77BE6A9E" w14:textId="77777777" w:rsidTr="002B7D1F">
        <w:tc>
          <w:tcPr>
            <w:tcW w:w="2980" w:type="dxa"/>
            <w:tcBorders>
              <w:top w:val="single" w:sz="4" w:space="0" w:color="auto"/>
              <w:left w:val="single" w:sz="4" w:space="0" w:color="auto"/>
              <w:bottom w:val="single" w:sz="4" w:space="0" w:color="auto"/>
              <w:right w:val="single" w:sz="4" w:space="0" w:color="auto"/>
            </w:tcBorders>
            <w:shd w:val="clear" w:color="auto" w:fill="D5DCE4" w:themeFill="text2" w:themeFillTint="33"/>
            <w:hideMark/>
          </w:tcPr>
          <w:p w14:paraId="3B4E3D23" w14:textId="77777777" w:rsidR="002B7D1F" w:rsidRPr="002B7D1F" w:rsidRDefault="002B7D1F" w:rsidP="002B7D1F">
            <w:pPr>
              <w:rPr>
                <w:rFonts w:ascii="Arial" w:hAnsi="Arial" w:cs="Arial"/>
                <w:b/>
                <w:bCs/>
                <w:sz w:val="24"/>
                <w:szCs w:val="24"/>
              </w:rPr>
            </w:pPr>
            <w:r w:rsidRPr="002B7D1F">
              <w:rPr>
                <w:rFonts w:ascii="Arial" w:hAnsi="Arial" w:cs="Arial"/>
                <w:b/>
                <w:bCs/>
                <w:sz w:val="24"/>
                <w:szCs w:val="24"/>
              </w:rPr>
              <w:t xml:space="preserve">Date of Approval </w:t>
            </w:r>
          </w:p>
        </w:tc>
        <w:tc>
          <w:tcPr>
            <w:tcW w:w="6943" w:type="dxa"/>
            <w:gridSpan w:val="2"/>
            <w:tcBorders>
              <w:top w:val="single" w:sz="4" w:space="0" w:color="auto"/>
              <w:left w:val="single" w:sz="4" w:space="0" w:color="auto"/>
              <w:bottom w:val="single" w:sz="4" w:space="0" w:color="auto"/>
              <w:right w:val="single" w:sz="4" w:space="0" w:color="auto"/>
            </w:tcBorders>
          </w:tcPr>
          <w:p w14:paraId="438C484C" w14:textId="77777777" w:rsidR="002B7D1F" w:rsidRPr="002B7D1F" w:rsidRDefault="002B7D1F" w:rsidP="002B7D1F">
            <w:pPr>
              <w:pStyle w:val="ListParagraph"/>
              <w:rPr>
                <w:rFonts w:ascii="Arial" w:hAnsi="Arial" w:cs="Arial"/>
                <w:b/>
                <w:bCs/>
                <w:sz w:val="24"/>
                <w:szCs w:val="24"/>
              </w:rPr>
            </w:pPr>
          </w:p>
        </w:tc>
      </w:tr>
    </w:tbl>
    <w:p w14:paraId="6214DA60" w14:textId="77777777" w:rsidR="002B7D1F" w:rsidRDefault="002B7D1F" w:rsidP="004B3FB3">
      <w:pPr>
        <w:pStyle w:val="ListParagraph"/>
        <w:ind w:left="0"/>
      </w:pP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923"/>
      </w:tblGrid>
      <w:tr w:rsidR="008663E0" w:rsidRPr="003C61D1" w14:paraId="3B1602FF" w14:textId="77777777" w:rsidTr="00A70DD0">
        <w:tc>
          <w:tcPr>
            <w:tcW w:w="9923" w:type="dxa"/>
            <w:shd w:val="clear" w:color="auto" w:fill="D5DCE4" w:themeFill="text2" w:themeFillTint="33"/>
          </w:tcPr>
          <w:p w14:paraId="4E7AD8F1" w14:textId="27528878" w:rsidR="008663E0" w:rsidRPr="00C35FFB" w:rsidRDefault="008663E0" w:rsidP="00447040">
            <w:pPr>
              <w:rPr>
                <w:rFonts w:ascii="Arial" w:hAnsi="Arial" w:cs="Arial"/>
                <w:b/>
                <w:bCs/>
                <w:sz w:val="24"/>
                <w:szCs w:val="24"/>
              </w:rPr>
            </w:pPr>
            <w:r w:rsidRPr="00C35FFB">
              <w:rPr>
                <w:rFonts w:ascii="Arial" w:hAnsi="Arial" w:cs="Arial"/>
                <w:b/>
                <w:bCs/>
                <w:sz w:val="24"/>
                <w:szCs w:val="24"/>
              </w:rPr>
              <w:t>Guidance</w:t>
            </w:r>
            <w:r w:rsidR="00A70DD0">
              <w:rPr>
                <w:rFonts w:ascii="Arial" w:hAnsi="Arial" w:cs="Arial"/>
                <w:b/>
                <w:bCs/>
                <w:sz w:val="24"/>
                <w:szCs w:val="24"/>
              </w:rPr>
              <w:t xml:space="preserve"> for Applicants</w:t>
            </w:r>
          </w:p>
        </w:tc>
      </w:tr>
      <w:tr w:rsidR="00750AAC" w:rsidRPr="007509D5" w14:paraId="371A4CD9" w14:textId="77777777" w:rsidTr="00A70DD0">
        <w:tc>
          <w:tcPr>
            <w:tcW w:w="9923" w:type="dxa"/>
            <w:shd w:val="clear" w:color="auto" w:fill="D5DCE4" w:themeFill="text2" w:themeFillTint="33"/>
          </w:tcPr>
          <w:p w14:paraId="03566735" w14:textId="394773D1" w:rsidR="00750AAC" w:rsidRPr="00C35FFB" w:rsidRDefault="002E430A" w:rsidP="00447040">
            <w:pPr>
              <w:rPr>
                <w:rFonts w:ascii="Arial" w:hAnsi="Arial" w:cs="Arial"/>
                <w:b/>
                <w:bCs/>
                <w:sz w:val="24"/>
                <w:szCs w:val="24"/>
              </w:rPr>
            </w:pPr>
            <w:r>
              <w:rPr>
                <w:rFonts w:ascii="Arial" w:hAnsi="Arial" w:cs="Arial"/>
                <w:b/>
                <w:bCs/>
                <w:sz w:val="24"/>
                <w:szCs w:val="24"/>
              </w:rPr>
              <w:t>Access to the London Secure Data Environment</w:t>
            </w:r>
            <w:r w:rsidR="00750AAC" w:rsidRPr="00C35FFB">
              <w:rPr>
                <w:rFonts w:ascii="Arial" w:hAnsi="Arial" w:cs="Arial"/>
                <w:b/>
                <w:bCs/>
                <w:sz w:val="24"/>
                <w:szCs w:val="24"/>
              </w:rPr>
              <w:t xml:space="preserve"> platform is dependent on</w:t>
            </w:r>
            <w:r>
              <w:rPr>
                <w:rFonts w:ascii="Arial" w:hAnsi="Arial" w:cs="Arial"/>
                <w:b/>
                <w:bCs/>
                <w:sz w:val="24"/>
                <w:szCs w:val="24"/>
              </w:rPr>
              <w:t xml:space="preserve"> the approval of the relevant London Data Access Committee. </w:t>
            </w:r>
            <w:r w:rsidR="000D0AF0">
              <w:rPr>
                <w:rFonts w:ascii="Arial" w:hAnsi="Arial" w:cs="Arial"/>
                <w:b/>
                <w:bCs/>
                <w:sz w:val="24"/>
                <w:szCs w:val="24"/>
              </w:rPr>
              <w:t xml:space="preserve">The </w:t>
            </w:r>
            <w:r>
              <w:rPr>
                <w:rFonts w:ascii="Arial" w:hAnsi="Arial" w:cs="Arial"/>
                <w:b/>
                <w:bCs/>
                <w:sz w:val="24"/>
                <w:szCs w:val="24"/>
              </w:rPr>
              <w:t xml:space="preserve">NCL ICS </w:t>
            </w:r>
            <w:r w:rsidR="001312F0">
              <w:rPr>
                <w:rFonts w:ascii="Arial" w:hAnsi="Arial" w:cs="Arial"/>
                <w:b/>
                <w:bCs/>
                <w:sz w:val="24"/>
                <w:szCs w:val="24"/>
              </w:rPr>
              <w:t>Data Access Committee (NCLDAC)</w:t>
            </w:r>
            <w:r>
              <w:rPr>
                <w:rFonts w:ascii="Arial" w:hAnsi="Arial" w:cs="Arial"/>
                <w:b/>
                <w:bCs/>
                <w:sz w:val="24"/>
                <w:szCs w:val="24"/>
              </w:rPr>
              <w:t xml:space="preserve"> acts on behalf of</w:t>
            </w:r>
            <w:r w:rsidR="00750AAC" w:rsidRPr="00C35FFB">
              <w:rPr>
                <w:rFonts w:ascii="Arial" w:hAnsi="Arial" w:cs="Arial"/>
                <w:b/>
                <w:bCs/>
                <w:sz w:val="24"/>
                <w:szCs w:val="24"/>
              </w:rPr>
              <w:t xml:space="preserve"> NCL ICS Partners </w:t>
            </w:r>
            <w:r>
              <w:rPr>
                <w:rFonts w:ascii="Arial" w:hAnsi="Arial" w:cs="Arial"/>
                <w:b/>
                <w:bCs/>
                <w:sz w:val="24"/>
                <w:szCs w:val="24"/>
              </w:rPr>
              <w:t xml:space="preserve">that have </w:t>
            </w:r>
            <w:r w:rsidR="00750AAC" w:rsidRPr="00C35FFB">
              <w:rPr>
                <w:rFonts w:ascii="Arial" w:hAnsi="Arial" w:cs="Arial"/>
                <w:b/>
                <w:bCs/>
                <w:sz w:val="24"/>
                <w:szCs w:val="24"/>
              </w:rPr>
              <w:t>approv</w:t>
            </w:r>
            <w:r>
              <w:rPr>
                <w:rFonts w:ascii="Arial" w:hAnsi="Arial" w:cs="Arial"/>
                <w:b/>
                <w:bCs/>
                <w:sz w:val="24"/>
                <w:szCs w:val="24"/>
              </w:rPr>
              <w:t>ed</w:t>
            </w:r>
            <w:r w:rsidR="00750AAC" w:rsidRPr="00C35FFB">
              <w:rPr>
                <w:rFonts w:ascii="Arial" w:hAnsi="Arial" w:cs="Arial"/>
                <w:b/>
                <w:bCs/>
                <w:sz w:val="24"/>
                <w:szCs w:val="24"/>
              </w:rPr>
              <w:t xml:space="preserve"> a Data Sharing Agreement to support Direct Care and Secondary Uses of data. Partners to the </w:t>
            </w:r>
            <w:r>
              <w:rPr>
                <w:rFonts w:ascii="Arial" w:hAnsi="Arial" w:cs="Arial"/>
                <w:b/>
                <w:bCs/>
                <w:sz w:val="24"/>
                <w:szCs w:val="24"/>
              </w:rPr>
              <w:t xml:space="preserve">local NCL </w:t>
            </w:r>
            <w:r w:rsidR="00750AAC" w:rsidRPr="00C35FFB">
              <w:rPr>
                <w:rFonts w:ascii="Arial" w:hAnsi="Arial" w:cs="Arial"/>
                <w:b/>
                <w:bCs/>
                <w:sz w:val="24"/>
                <w:szCs w:val="24"/>
              </w:rPr>
              <w:t xml:space="preserve">agreement are </w:t>
            </w:r>
          </w:p>
          <w:p w14:paraId="69E8F6EE" w14:textId="0F31D459" w:rsidR="00750AAC" w:rsidRPr="00C35FFB" w:rsidRDefault="00750AAC" w:rsidP="00750AAC">
            <w:pPr>
              <w:pStyle w:val="ListParagraph"/>
              <w:numPr>
                <w:ilvl w:val="0"/>
                <w:numId w:val="5"/>
              </w:numPr>
              <w:rPr>
                <w:rFonts w:ascii="Arial" w:hAnsi="Arial" w:cs="Arial"/>
                <w:b/>
                <w:bCs/>
                <w:sz w:val="24"/>
                <w:szCs w:val="24"/>
              </w:rPr>
            </w:pPr>
            <w:r w:rsidRPr="00C35FFB">
              <w:rPr>
                <w:rFonts w:ascii="Arial" w:hAnsi="Arial" w:cs="Arial"/>
                <w:b/>
                <w:bCs/>
                <w:sz w:val="24"/>
                <w:szCs w:val="24"/>
              </w:rPr>
              <w:t>NCL GPs</w:t>
            </w:r>
          </w:p>
          <w:p w14:paraId="42FEBEFC" w14:textId="1B2432FD" w:rsidR="00750AAC" w:rsidRPr="00C35FFB" w:rsidRDefault="00750AAC" w:rsidP="00750AAC">
            <w:pPr>
              <w:pStyle w:val="ListParagraph"/>
              <w:numPr>
                <w:ilvl w:val="0"/>
                <w:numId w:val="5"/>
              </w:numPr>
              <w:rPr>
                <w:rFonts w:ascii="Arial" w:hAnsi="Arial" w:cs="Arial"/>
                <w:b/>
                <w:bCs/>
                <w:sz w:val="24"/>
                <w:szCs w:val="24"/>
              </w:rPr>
            </w:pPr>
            <w:r w:rsidRPr="00C35FFB">
              <w:rPr>
                <w:rFonts w:ascii="Arial" w:hAnsi="Arial" w:cs="Arial"/>
                <w:b/>
                <w:bCs/>
                <w:sz w:val="24"/>
                <w:szCs w:val="24"/>
              </w:rPr>
              <w:t>NCL NHS Trusts</w:t>
            </w:r>
          </w:p>
          <w:p w14:paraId="74B79630" w14:textId="77777777" w:rsidR="00750AAC" w:rsidRPr="00C35FFB" w:rsidRDefault="00750AAC" w:rsidP="00750AAC">
            <w:pPr>
              <w:pStyle w:val="ListParagraph"/>
              <w:numPr>
                <w:ilvl w:val="0"/>
                <w:numId w:val="5"/>
              </w:numPr>
              <w:rPr>
                <w:rFonts w:ascii="Arial" w:hAnsi="Arial" w:cs="Arial"/>
                <w:b/>
                <w:bCs/>
                <w:sz w:val="24"/>
                <w:szCs w:val="24"/>
              </w:rPr>
            </w:pPr>
            <w:r w:rsidRPr="00C35FFB">
              <w:rPr>
                <w:rFonts w:ascii="Arial" w:hAnsi="Arial" w:cs="Arial"/>
                <w:b/>
                <w:bCs/>
                <w:sz w:val="24"/>
                <w:szCs w:val="24"/>
              </w:rPr>
              <w:t>NCL Local Authorities and</w:t>
            </w:r>
          </w:p>
          <w:p w14:paraId="65F2AD8A" w14:textId="77777777" w:rsidR="00750AAC" w:rsidRPr="00C35FFB" w:rsidRDefault="00750AAC" w:rsidP="00750AAC">
            <w:pPr>
              <w:pStyle w:val="ListParagraph"/>
              <w:numPr>
                <w:ilvl w:val="0"/>
                <w:numId w:val="5"/>
              </w:numPr>
              <w:rPr>
                <w:rFonts w:ascii="Arial" w:hAnsi="Arial" w:cs="Arial"/>
                <w:b/>
                <w:bCs/>
                <w:sz w:val="24"/>
                <w:szCs w:val="24"/>
              </w:rPr>
            </w:pPr>
            <w:r w:rsidRPr="00C35FFB">
              <w:rPr>
                <w:rFonts w:ascii="Arial" w:hAnsi="Arial" w:cs="Arial"/>
                <w:b/>
                <w:bCs/>
                <w:sz w:val="24"/>
                <w:szCs w:val="24"/>
              </w:rPr>
              <w:t>NCL Integrated Care Board (ICB)</w:t>
            </w:r>
          </w:p>
          <w:p w14:paraId="6E31540F" w14:textId="77777777" w:rsidR="008053CF" w:rsidRDefault="00BD5579" w:rsidP="00750AAC">
            <w:pPr>
              <w:rPr>
                <w:rFonts w:ascii="Arial" w:hAnsi="Arial" w:cs="Arial"/>
                <w:b/>
                <w:bCs/>
                <w:sz w:val="24"/>
                <w:szCs w:val="24"/>
              </w:rPr>
            </w:pPr>
            <w:r>
              <w:rPr>
                <w:rFonts w:ascii="Arial" w:hAnsi="Arial" w:cs="Arial"/>
                <w:b/>
                <w:bCs/>
                <w:sz w:val="24"/>
                <w:szCs w:val="24"/>
              </w:rPr>
              <w:t>The purpose and remit of the NCL</w:t>
            </w:r>
            <w:r w:rsidR="001312F0">
              <w:rPr>
                <w:rFonts w:ascii="Arial" w:hAnsi="Arial" w:cs="Arial"/>
                <w:b/>
                <w:bCs/>
                <w:sz w:val="24"/>
                <w:szCs w:val="24"/>
              </w:rPr>
              <w:t>DAC</w:t>
            </w:r>
            <w:r>
              <w:rPr>
                <w:rFonts w:ascii="Arial" w:hAnsi="Arial" w:cs="Arial"/>
                <w:b/>
                <w:bCs/>
                <w:sz w:val="24"/>
                <w:szCs w:val="24"/>
              </w:rPr>
              <w:t xml:space="preserve"> is defined by </w:t>
            </w:r>
            <w:r w:rsidR="008053CF">
              <w:rPr>
                <w:rFonts w:ascii="Arial" w:hAnsi="Arial" w:cs="Arial"/>
                <w:b/>
                <w:bCs/>
                <w:sz w:val="24"/>
                <w:szCs w:val="24"/>
              </w:rPr>
              <w:t>two Data Sharing Agreements:</w:t>
            </w:r>
          </w:p>
          <w:p w14:paraId="38D23EA4" w14:textId="77777777" w:rsidR="008053CF" w:rsidRDefault="00BD5579" w:rsidP="008053CF">
            <w:pPr>
              <w:pStyle w:val="ListParagraph"/>
              <w:numPr>
                <w:ilvl w:val="0"/>
                <w:numId w:val="10"/>
              </w:numPr>
              <w:rPr>
                <w:rFonts w:ascii="Arial" w:hAnsi="Arial" w:cs="Arial"/>
                <w:b/>
                <w:bCs/>
                <w:sz w:val="24"/>
                <w:szCs w:val="24"/>
              </w:rPr>
            </w:pPr>
            <w:r w:rsidRPr="008053CF">
              <w:rPr>
                <w:rFonts w:ascii="Arial" w:hAnsi="Arial" w:cs="Arial"/>
                <w:b/>
                <w:bCs/>
                <w:sz w:val="24"/>
                <w:szCs w:val="24"/>
              </w:rPr>
              <w:t xml:space="preserve">the </w:t>
            </w:r>
            <w:proofErr w:type="spellStart"/>
            <w:r w:rsidRPr="008053CF">
              <w:rPr>
                <w:rFonts w:ascii="Arial" w:hAnsi="Arial" w:cs="Arial"/>
                <w:b/>
                <w:bCs/>
                <w:sz w:val="24"/>
                <w:szCs w:val="24"/>
              </w:rPr>
              <w:t>OneLondon</w:t>
            </w:r>
            <w:proofErr w:type="spellEnd"/>
            <w:r w:rsidRPr="008053CF">
              <w:rPr>
                <w:rFonts w:ascii="Arial" w:hAnsi="Arial" w:cs="Arial"/>
                <w:b/>
                <w:bCs/>
                <w:sz w:val="24"/>
                <w:szCs w:val="24"/>
              </w:rPr>
              <w:t xml:space="preserve"> Data Sharing Framework</w:t>
            </w:r>
            <w:r w:rsidR="008053CF">
              <w:rPr>
                <w:rFonts w:ascii="Arial" w:hAnsi="Arial" w:cs="Arial"/>
                <w:b/>
                <w:bCs/>
                <w:sz w:val="24"/>
                <w:szCs w:val="24"/>
              </w:rPr>
              <w:t xml:space="preserve"> which support the </w:t>
            </w:r>
            <w:proofErr w:type="spellStart"/>
            <w:r w:rsidR="00CE4582" w:rsidRPr="008053CF">
              <w:rPr>
                <w:rFonts w:ascii="Arial" w:hAnsi="Arial" w:cs="Arial"/>
                <w:b/>
                <w:bCs/>
                <w:sz w:val="24"/>
                <w:szCs w:val="24"/>
              </w:rPr>
              <w:t>the</w:t>
            </w:r>
            <w:proofErr w:type="spellEnd"/>
            <w:r w:rsidR="00CE4582" w:rsidRPr="008053CF">
              <w:rPr>
                <w:rFonts w:ascii="Arial" w:hAnsi="Arial" w:cs="Arial"/>
                <w:b/>
                <w:bCs/>
                <w:sz w:val="24"/>
                <w:szCs w:val="24"/>
              </w:rPr>
              <w:t xml:space="preserve"> London </w:t>
            </w:r>
            <w:r w:rsidRPr="008053CF">
              <w:rPr>
                <w:rFonts w:ascii="Arial" w:hAnsi="Arial" w:cs="Arial"/>
                <w:b/>
                <w:bCs/>
                <w:sz w:val="24"/>
                <w:szCs w:val="24"/>
              </w:rPr>
              <w:t>Health Data Strategy</w:t>
            </w:r>
            <w:r w:rsidR="000D0AF0" w:rsidRPr="008053CF">
              <w:rPr>
                <w:rFonts w:ascii="Arial" w:hAnsi="Arial" w:cs="Arial"/>
                <w:b/>
                <w:bCs/>
                <w:sz w:val="24"/>
                <w:szCs w:val="24"/>
              </w:rPr>
              <w:t xml:space="preserve">, </w:t>
            </w:r>
            <w:r w:rsidR="008053CF">
              <w:rPr>
                <w:rFonts w:ascii="Arial" w:hAnsi="Arial" w:cs="Arial"/>
                <w:b/>
                <w:bCs/>
                <w:sz w:val="24"/>
                <w:szCs w:val="24"/>
              </w:rPr>
              <w:t xml:space="preserve">and </w:t>
            </w:r>
          </w:p>
          <w:p w14:paraId="07AC6108" w14:textId="7724D14A" w:rsidR="008053CF" w:rsidRPr="008053CF" w:rsidRDefault="000D0AF0" w:rsidP="008053CF">
            <w:pPr>
              <w:pStyle w:val="ListParagraph"/>
              <w:numPr>
                <w:ilvl w:val="0"/>
                <w:numId w:val="10"/>
              </w:numPr>
              <w:rPr>
                <w:rFonts w:ascii="Arial" w:hAnsi="Arial" w:cs="Arial"/>
                <w:b/>
                <w:bCs/>
                <w:sz w:val="24"/>
                <w:szCs w:val="24"/>
              </w:rPr>
            </w:pPr>
            <w:r w:rsidRPr="008053CF">
              <w:rPr>
                <w:rFonts w:ascii="Arial" w:hAnsi="Arial" w:cs="Arial"/>
                <w:b/>
                <w:bCs/>
                <w:sz w:val="24"/>
                <w:szCs w:val="24"/>
              </w:rPr>
              <w:t>NCL’s local Data Sharing Agreement “Purpose Specific Schedule”</w:t>
            </w:r>
            <w:r w:rsidR="00CE4582" w:rsidRPr="008053CF">
              <w:rPr>
                <w:rFonts w:ascii="Arial" w:hAnsi="Arial" w:cs="Arial"/>
                <w:b/>
                <w:bCs/>
                <w:sz w:val="24"/>
                <w:szCs w:val="24"/>
              </w:rPr>
              <w:t xml:space="preserve"> </w:t>
            </w:r>
            <w:r w:rsidR="008053CF">
              <w:rPr>
                <w:rFonts w:ascii="Arial" w:hAnsi="Arial" w:cs="Arial"/>
                <w:b/>
                <w:bCs/>
                <w:sz w:val="24"/>
                <w:szCs w:val="24"/>
              </w:rPr>
              <w:t>supported by</w:t>
            </w:r>
            <w:r w:rsidR="00CE4582" w:rsidRPr="008053CF">
              <w:rPr>
                <w:rFonts w:ascii="Arial" w:hAnsi="Arial" w:cs="Arial"/>
                <w:b/>
                <w:bCs/>
                <w:sz w:val="24"/>
                <w:szCs w:val="24"/>
              </w:rPr>
              <w:t xml:space="preserve"> </w:t>
            </w:r>
            <w:r w:rsidR="008053CF">
              <w:rPr>
                <w:rFonts w:ascii="Arial" w:hAnsi="Arial" w:cs="Arial"/>
                <w:b/>
                <w:bCs/>
                <w:sz w:val="24"/>
                <w:szCs w:val="24"/>
              </w:rPr>
              <w:t>NCL</w:t>
            </w:r>
            <w:r w:rsidR="00CE4582" w:rsidRPr="008053CF">
              <w:rPr>
                <w:rFonts w:ascii="Arial" w:hAnsi="Arial" w:cs="Arial"/>
                <w:b/>
                <w:bCs/>
                <w:sz w:val="24"/>
                <w:szCs w:val="24"/>
              </w:rPr>
              <w:t>DAC’s Terms of Refere</w:t>
            </w:r>
            <w:r w:rsidRPr="008053CF">
              <w:rPr>
                <w:rFonts w:ascii="Arial" w:hAnsi="Arial" w:cs="Arial"/>
                <w:b/>
                <w:bCs/>
                <w:sz w:val="24"/>
                <w:szCs w:val="24"/>
              </w:rPr>
              <w:t>n</w:t>
            </w:r>
            <w:r w:rsidR="00CE4582" w:rsidRPr="008053CF">
              <w:rPr>
                <w:rFonts w:ascii="Arial" w:hAnsi="Arial" w:cs="Arial"/>
                <w:b/>
                <w:bCs/>
                <w:sz w:val="24"/>
                <w:szCs w:val="24"/>
              </w:rPr>
              <w:t>ce</w:t>
            </w:r>
            <w:r w:rsidR="008053CF" w:rsidRPr="008053CF">
              <w:rPr>
                <w:rFonts w:ascii="Arial" w:hAnsi="Arial" w:cs="Arial"/>
                <w:b/>
                <w:bCs/>
                <w:sz w:val="24"/>
                <w:szCs w:val="24"/>
              </w:rPr>
              <w:t>.</w:t>
            </w:r>
          </w:p>
          <w:p w14:paraId="5C1B9186" w14:textId="38AF03C3" w:rsidR="00BC2675" w:rsidRDefault="008053CF" w:rsidP="00750AAC">
            <w:r>
              <w:rPr>
                <w:rFonts w:ascii="Arial" w:hAnsi="Arial" w:cs="Arial"/>
                <w:b/>
                <w:bCs/>
                <w:sz w:val="24"/>
                <w:szCs w:val="24"/>
              </w:rPr>
              <w:t>S</w:t>
            </w:r>
            <w:r w:rsidR="00BD5579">
              <w:rPr>
                <w:rFonts w:ascii="Arial" w:hAnsi="Arial" w:cs="Arial"/>
                <w:b/>
                <w:bCs/>
                <w:sz w:val="24"/>
                <w:szCs w:val="24"/>
              </w:rPr>
              <w:t>ee</w:t>
            </w:r>
            <w:r>
              <w:rPr>
                <w:rFonts w:ascii="Arial" w:hAnsi="Arial" w:cs="Arial"/>
                <w:b/>
                <w:bCs/>
                <w:sz w:val="24"/>
                <w:szCs w:val="24"/>
              </w:rPr>
              <w:t xml:space="preserve"> </w:t>
            </w:r>
            <w:hyperlink r:id="rId14" w:history="1">
              <w:proofErr w:type="spellStart"/>
              <w:r w:rsidR="00BC2675" w:rsidRPr="00BC2675">
                <w:rPr>
                  <w:rStyle w:val="Hyperlink"/>
                  <w:rFonts w:ascii="Arial" w:hAnsi="Arial" w:cs="Arial"/>
                  <w:b/>
                  <w:bCs/>
                  <w:sz w:val="24"/>
                  <w:szCs w:val="24"/>
                </w:rPr>
                <w:t>OneLondon</w:t>
              </w:r>
              <w:proofErr w:type="spellEnd"/>
              <w:r w:rsidR="00BC2675" w:rsidRPr="00BC2675">
                <w:rPr>
                  <w:rStyle w:val="Hyperlink"/>
                  <w:rFonts w:ascii="Arial" w:hAnsi="Arial" w:cs="Arial"/>
                  <w:b/>
                  <w:bCs/>
                  <w:sz w:val="24"/>
                  <w:szCs w:val="24"/>
                </w:rPr>
                <w:t xml:space="preserve"> Health Data Strategy | </w:t>
              </w:r>
              <w:proofErr w:type="spellStart"/>
              <w:r w:rsidR="00BC2675" w:rsidRPr="00BC2675">
                <w:rPr>
                  <w:rStyle w:val="Hyperlink"/>
                  <w:rFonts w:ascii="Arial" w:hAnsi="Arial" w:cs="Arial"/>
                  <w:b/>
                  <w:bCs/>
                  <w:sz w:val="24"/>
                  <w:szCs w:val="24"/>
                </w:rPr>
                <w:t>Linktree</w:t>
              </w:r>
              <w:proofErr w:type="spellEnd"/>
            </w:hyperlink>
            <w:r>
              <w:t xml:space="preserve"> </w:t>
            </w:r>
            <w:r>
              <w:rPr>
                <w:rFonts w:ascii="Arial" w:hAnsi="Arial" w:cs="Arial"/>
                <w:b/>
                <w:bCs/>
                <w:sz w:val="24"/>
                <w:szCs w:val="24"/>
              </w:rPr>
              <w:t>and</w:t>
            </w:r>
          </w:p>
          <w:p w14:paraId="03A108CD" w14:textId="34ABC2EC" w:rsidR="008053CF" w:rsidRDefault="008053CF" w:rsidP="00750AAC">
            <w:pPr>
              <w:rPr>
                <w:rFonts w:ascii="Arial" w:hAnsi="Arial" w:cs="Arial"/>
                <w:b/>
                <w:bCs/>
                <w:sz w:val="24"/>
                <w:szCs w:val="24"/>
              </w:rPr>
            </w:pPr>
            <w:hyperlink r:id="rId15" w:history="1">
              <w:r w:rsidRPr="008053CF">
                <w:rPr>
                  <w:rStyle w:val="Hyperlink"/>
                  <w:rFonts w:ascii="Arial" w:hAnsi="Arial" w:cs="Arial"/>
                  <w:b/>
                  <w:bCs/>
                  <w:sz w:val="24"/>
                  <w:szCs w:val="24"/>
                </w:rPr>
                <w:t>NCL Data Access Committee | North Central London Integrated Care System</w:t>
              </w:r>
            </w:hyperlink>
          </w:p>
          <w:p w14:paraId="66867085" w14:textId="722FEA49" w:rsidR="00BC2675" w:rsidRDefault="00A70DD0" w:rsidP="00BC2675">
            <w:pPr>
              <w:rPr>
                <w:rFonts w:ascii="Arial" w:hAnsi="Arial" w:cs="Arial"/>
                <w:b/>
                <w:bCs/>
                <w:sz w:val="24"/>
                <w:szCs w:val="24"/>
              </w:rPr>
            </w:pPr>
            <w:r>
              <w:rPr>
                <w:rFonts w:ascii="Arial" w:hAnsi="Arial" w:cs="Arial"/>
                <w:b/>
                <w:bCs/>
                <w:sz w:val="24"/>
                <w:szCs w:val="24"/>
              </w:rPr>
              <w:t xml:space="preserve">--- </w:t>
            </w:r>
          </w:p>
          <w:p w14:paraId="7252DDB7" w14:textId="2FDB5135" w:rsidR="00BF34C8" w:rsidRPr="00A70DD0" w:rsidRDefault="00BF34C8" w:rsidP="00BC2675">
            <w:pPr>
              <w:rPr>
                <w:rFonts w:ascii="Arial" w:hAnsi="Arial" w:cs="Arial"/>
                <w:b/>
                <w:bCs/>
                <w:sz w:val="24"/>
                <w:szCs w:val="24"/>
              </w:rPr>
            </w:pPr>
            <w:r>
              <w:rPr>
                <w:rFonts w:ascii="Arial" w:hAnsi="Arial" w:cs="Arial"/>
                <w:b/>
                <w:bCs/>
                <w:sz w:val="24"/>
                <w:szCs w:val="24"/>
              </w:rPr>
              <w:t>Pre-meeting approvals required by Applicants:</w:t>
            </w:r>
          </w:p>
          <w:p w14:paraId="5D85EC53" w14:textId="683D1CC6" w:rsidR="00844805" w:rsidRPr="000A5E87" w:rsidRDefault="00844805" w:rsidP="00750AAC">
            <w:pPr>
              <w:rPr>
                <w:rFonts w:ascii="Arial" w:hAnsi="Arial" w:cs="Arial"/>
                <w:sz w:val="24"/>
                <w:szCs w:val="24"/>
              </w:rPr>
            </w:pPr>
            <w:r w:rsidRPr="000A5E87">
              <w:rPr>
                <w:rFonts w:ascii="Arial" w:hAnsi="Arial" w:cs="Arial"/>
                <w:sz w:val="24"/>
                <w:szCs w:val="24"/>
              </w:rPr>
              <w:t xml:space="preserve">Applicants are asked to seek the advice of </w:t>
            </w:r>
            <w:r w:rsidR="002E430A" w:rsidRPr="000A5E87">
              <w:rPr>
                <w:rFonts w:ascii="Arial" w:hAnsi="Arial" w:cs="Arial"/>
                <w:sz w:val="24"/>
                <w:szCs w:val="24"/>
              </w:rPr>
              <w:t xml:space="preserve">a member of the </w:t>
            </w:r>
            <w:r w:rsidR="008D0B6B">
              <w:rPr>
                <w:rFonts w:ascii="Arial" w:hAnsi="Arial" w:cs="Arial"/>
                <w:sz w:val="24"/>
                <w:szCs w:val="24"/>
              </w:rPr>
              <w:t xml:space="preserve">NCL </w:t>
            </w:r>
            <w:r w:rsidR="001312F0" w:rsidRPr="000A5E87">
              <w:rPr>
                <w:rFonts w:ascii="Arial" w:hAnsi="Arial" w:cs="Arial"/>
                <w:sz w:val="24"/>
                <w:szCs w:val="24"/>
              </w:rPr>
              <w:t>DAC</w:t>
            </w:r>
            <w:r w:rsidR="002E430A" w:rsidRPr="000A5E87">
              <w:rPr>
                <w:rFonts w:ascii="Arial" w:hAnsi="Arial" w:cs="Arial"/>
                <w:sz w:val="24"/>
                <w:szCs w:val="24"/>
              </w:rPr>
              <w:t xml:space="preserve"> Secretariat via the </w:t>
            </w:r>
            <w:hyperlink r:id="rId16" w:tooltip="mailto:nclicb.DAC@nhs.net" w:history="1">
              <w:r w:rsidR="007E35BF" w:rsidRPr="007E35BF">
                <w:rPr>
                  <w:rStyle w:val="Hyperlink"/>
                  <w:rFonts w:ascii="Arial" w:hAnsi="Arial" w:cs="Arial"/>
                  <w:sz w:val="24"/>
                  <w:szCs w:val="24"/>
                </w:rPr>
                <w:t>nclicb.DAC@nhs.net</w:t>
              </w:r>
            </w:hyperlink>
            <w:r w:rsidR="007E35BF">
              <w:rPr>
                <w:rFonts w:ascii="Arial" w:hAnsi="Arial" w:cs="Arial"/>
                <w:sz w:val="24"/>
                <w:szCs w:val="24"/>
              </w:rPr>
              <w:t xml:space="preserve"> </w:t>
            </w:r>
            <w:r w:rsidR="002E430A" w:rsidRPr="000A5E87">
              <w:rPr>
                <w:rFonts w:ascii="Arial" w:hAnsi="Arial" w:cs="Arial"/>
                <w:sz w:val="24"/>
                <w:szCs w:val="24"/>
              </w:rPr>
              <w:t xml:space="preserve">address </w:t>
            </w:r>
            <w:r w:rsidR="002E430A" w:rsidRPr="000A5E87">
              <w:rPr>
                <w:rFonts w:ascii="Arial" w:hAnsi="Arial" w:cs="Arial"/>
                <w:i/>
                <w:iCs/>
                <w:sz w:val="24"/>
                <w:szCs w:val="24"/>
              </w:rPr>
              <w:t xml:space="preserve">and </w:t>
            </w:r>
            <w:r w:rsidRPr="000A5E87">
              <w:rPr>
                <w:rFonts w:ascii="Arial" w:hAnsi="Arial" w:cs="Arial"/>
                <w:sz w:val="24"/>
                <w:szCs w:val="24"/>
              </w:rPr>
              <w:t>an appropriate Caldicott Guardian to ensure consideration of the request against the Caldicott Principles. These 8 principles are added to this form to facilitate review</w:t>
            </w:r>
            <w:r w:rsidR="002E430A" w:rsidRPr="000A5E87">
              <w:rPr>
                <w:rFonts w:ascii="Arial" w:hAnsi="Arial" w:cs="Arial"/>
                <w:sz w:val="24"/>
                <w:szCs w:val="24"/>
              </w:rPr>
              <w:t xml:space="preserve"> and approval by a Caldicott Guardian</w:t>
            </w:r>
            <w:r w:rsidRPr="000A5E87">
              <w:rPr>
                <w:rFonts w:ascii="Arial" w:hAnsi="Arial" w:cs="Arial"/>
                <w:sz w:val="24"/>
                <w:szCs w:val="24"/>
              </w:rPr>
              <w:t>.</w:t>
            </w:r>
            <w:r w:rsidR="002E430A" w:rsidRPr="000A5E87">
              <w:rPr>
                <w:rFonts w:ascii="Arial" w:hAnsi="Arial" w:cs="Arial"/>
                <w:sz w:val="24"/>
                <w:szCs w:val="24"/>
              </w:rPr>
              <w:t xml:space="preserve"> Caldicott Guardian scrutiny and approval is a pre-condition in advance of formal circulation to </w:t>
            </w:r>
            <w:r w:rsidR="001312F0" w:rsidRPr="000A5E87">
              <w:rPr>
                <w:rFonts w:ascii="Arial" w:hAnsi="Arial" w:cs="Arial"/>
                <w:sz w:val="24"/>
                <w:szCs w:val="24"/>
              </w:rPr>
              <w:t>NCL DAC</w:t>
            </w:r>
            <w:r w:rsidR="002E430A" w:rsidRPr="000A5E87">
              <w:rPr>
                <w:rFonts w:ascii="Arial" w:hAnsi="Arial" w:cs="Arial"/>
                <w:sz w:val="24"/>
                <w:szCs w:val="24"/>
              </w:rPr>
              <w:t xml:space="preserve"> members</w:t>
            </w:r>
            <w:r w:rsidR="00BF34C8" w:rsidRPr="000A5E87">
              <w:rPr>
                <w:rFonts w:ascii="Arial" w:hAnsi="Arial" w:cs="Arial"/>
                <w:sz w:val="24"/>
                <w:szCs w:val="24"/>
              </w:rPr>
              <w:t xml:space="preserve"> by the Secretariat</w:t>
            </w:r>
            <w:r w:rsidR="002E430A" w:rsidRPr="000A5E87">
              <w:rPr>
                <w:rFonts w:ascii="Arial" w:hAnsi="Arial" w:cs="Arial"/>
                <w:sz w:val="24"/>
                <w:szCs w:val="24"/>
              </w:rPr>
              <w:t>.</w:t>
            </w:r>
          </w:p>
          <w:p w14:paraId="13E46776" w14:textId="77777777" w:rsidR="002E430A" w:rsidRPr="000A5E87" w:rsidRDefault="002E430A" w:rsidP="00750AAC">
            <w:pPr>
              <w:rPr>
                <w:rFonts w:ascii="Arial" w:hAnsi="Arial" w:cs="Arial"/>
                <w:sz w:val="24"/>
                <w:szCs w:val="24"/>
              </w:rPr>
            </w:pPr>
            <w:r w:rsidRPr="000A5E87">
              <w:rPr>
                <w:rFonts w:ascii="Arial" w:hAnsi="Arial" w:cs="Arial"/>
                <w:sz w:val="24"/>
                <w:szCs w:val="24"/>
              </w:rPr>
              <w:t xml:space="preserve">Your Data Access Request form must record the patient identifiers that are required to perform your analysis and a record of Caldicott Guardian review against each of the 8 principles. </w:t>
            </w:r>
          </w:p>
          <w:p w14:paraId="1EE076FA" w14:textId="77777777" w:rsidR="00BF34C8" w:rsidRPr="000A5E87" w:rsidRDefault="00BF34C8" w:rsidP="00750AAC">
            <w:pPr>
              <w:rPr>
                <w:rFonts w:ascii="Arial" w:hAnsi="Arial" w:cs="Arial"/>
                <w:sz w:val="24"/>
                <w:szCs w:val="24"/>
              </w:rPr>
            </w:pPr>
            <w:r w:rsidRPr="000A5E87">
              <w:rPr>
                <w:rFonts w:ascii="Arial" w:hAnsi="Arial" w:cs="Arial"/>
                <w:sz w:val="24"/>
                <w:szCs w:val="24"/>
              </w:rPr>
              <w:lastRenderedPageBreak/>
              <w:t xml:space="preserve">Guidance on the patient data and identifiers that will enable your analysis is available from the NCL Analytics team. </w:t>
            </w:r>
          </w:p>
          <w:p w14:paraId="4619FBB8" w14:textId="4558379C" w:rsidR="00BF34C8" w:rsidRDefault="00BF34C8" w:rsidP="00750AAC">
            <w:pPr>
              <w:rPr>
                <w:rFonts w:ascii="Arial" w:hAnsi="Arial" w:cs="Arial"/>
                <w:b/>
                <w:bCs/>
                <w:sz w:val="24"/>
                <w:szCs w:val="24"/>
              </w:rPr>
            </w:pPr>
            <w:r>
              <w:rPr>
                <w:rFonts w:ascii="Arial" w:hAnsi="Arial" w:cs="Arial"/>
                <w:b/>
                <w:bCs/>
                <w:sz w:val="24"/>
                <w:szCs w:val="24"/>
              </w:rPr>
              <w:t xml:space="preserve">It is strongly advised you consult the Analytics team in advance of gaining pre-meeting approval from a Caldicott Guardian and from the </w:t>
            </w:r>
            <w:r w:rsidR="001312F0">
              <w:rPr>
                <w:rFonts w:ascii="Arial" w:hAnsi="Arial" w:cs="Arial"/>
                <w:b/>
                <w:bCs/>
                <w:sz w:val="24"/>
                <w:szCs w:val="24"/>
              </w:rPr>
              <w:t>NCL DAC</w:t>
            </w:r>
            <w:r>
              <w:rPr>
                <w:rFonts w:ascii="Arial" w:hAnsi="Arial" w:cs="Arial"/>
                <w:b/>
                <w:bCs/>
                <w:sz w:val="24"/>
                <w:szCs w:val="24"/>
              </w:rPr>
              <w:t xml:space="preserve"> Secretariat.</w:t>
            </w:r>
          </w:p>
          <w:p w14:paraId="578226E0" w14:textId="2627C06F" w:rsidR="00BF34C8" w:rsidRPr="00C35FFB" w:rsidRDefault="00BF34C8" w:rsidP="00750AAC">
            <w:pPr>
              <w:rPr>
                <w:rFonts w:ascii="Arial" w:hAnsi="Arial" w:cs="Arial"/>
                <w:b/>
                <w:bCs/>
                <w:sz w:val="24"/>
                <w:szCs w:val="24"/>
              </w:rPr>
            </w:pPr>
            <w:r>
              <w:rPr>
                <w:rFonts w:ascii="Arial" w:hAnsi="Arial" w:cs="Arial"/>
                <w:b/>
                <w:bCs/>
                <w:sz w:val="24"/>
                <w:szCs w:val="24"/>
              </w:rPr>
              <w:t>Chair approval of your request is a pre-</w:t>
            </w:r>
            <w:r w:rsidR="001312F0">
              <w:rPr>
                <w:rFonts w:ascii="Arial" w:hAnsi="Arial" w:cs="Arial"/>
                <w:b/>
                <w:bCs/>
                <w:sz w:val="24"/>
                <w:szCs w:val="24"/>
              </w:rPr>
              <w:t>NCL DAC</w:t>
            </w:r>
            <w:r>
              <w:rPr>
                <w:rFonts w:ascii="Arial" w:hAnsi="Arial" w:cs="Arial"/>
                <w:b/>
                <w:bCs/>
                <w:sz w:val="24"/>
                <w:szCs w:val="24"/>
              </w:rPr>
              <w:t xml:space="preserve"> review condition of circulation to the </w:t>
            </w:r>
            <w:r w:rsidR="001312F0">
              <w:rPr>
                <w:rFonts w:ascii="Arial" w:hAnsi="Arial" w:cs="Arial"/>
                <w:b/>
                <w:bCs/>
                <w:sz w:val="24"/>
                <w:szCs w:val="24"/>
              </w:rPr>
              <w:t>NCL DAC</w:t>
            </w:r>
            <w:r>
              <w:rPr>
                <w:rFonts w:ascii="Arial" w:hAnsi="Arial" w:cs="Arial"/>
                <w:b/>
                <w:bCs/>
                <w:sz w:val="24"/>
                <w:szCs w:val="24"/>
              </w:rPr>
              <w:t xml:space="preserve"> members.</w:t>
            </w:r>
          </w:p>
        </w:tc>
      </w:tr>
    </w:tbl>
    <w:p w14:paraId="0A5D2770" w14:textId="77777777" w:rsidR="00750AAC" w:rsidRDefault="00750AAC"/>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19"/>
        <w:gridCol w:w="6804"/>
      </w:tblGrid>
      <w:tr w:rsidR="00750AAC" w:rsidRPr="003C61D1" w14:paraId="48FB4404" w14:textId="77777777" w:rsidTr="000A5E87">
        <w:tc>
          <w:tcPr>
            <w:tcW w:w="9923" w:type="dxa"/>
            <w:gridSpan w:val="2"/>
            <w:shd w:val="clear" w:color="auto" w:fill="D5DCE4" w:themeFill="text2" w:themeFillTint="33"/>
          </w:tcPr>
          <w:p w14:paraId="0C08CF09" w14:textId="00476349" w:rsidR="00750AAC" w:rsidRPr="00C35FFB" w:rsidRDefault="00750AAC" w:rsidP="00447040">
            <w:pPr>
              <w:jc w:val="both"/>
              <w:rPr>
                <w:rFonts w:ascii="Arial" w:hAnsi="Arial" w:cs="Arial"/>
                <w:bCs/>
                <w:sz w:val="24"/>
                <w:szCs w:val="24"/>
              </w:rPr>
            </w:pPr>
            <w:r w:rsidRPr="00C35FFB">
              <w:rPr>
                <w:rFonts w:ascii="Arial" w:hAnsi="Arial" w:cs="Arial"/>
                <w:b/>
                <w:bCs/>
                <w:sz w:val="24"/>
                <w:szCs w:val="24"/>
              </w:rPr>
              <w:t>Partner Pre-application Screening Questions</w:t>
            </w:r>
          </w:p>
        </w:tc>
      </w:tr>
      <w:tr w:rsidR="00750AAC" w:rsidRPr="00DD1660" w14:paraId="1174477D" w14:textId="77777777" w:rsidTr="000A5E87">
        <w:tc>
          <w:tcPr>
            <w:tcW w:w="3119" w:type="dxa"/>
            <w:shd w:val="clear" w:color="auto" w:fill="D5DCE4" w:themeFill="text2" w:themeFillTint="33"/>
          </w:tcPr>
          <w:p w14:paraId="549692A5" w14:textId="7E18D644" w:rsidR="00750AAC" w:rsidRPr="00DD1660" w:rsidRDefault="00750AAC" w:rsidP="00447040">
            <w:pPr>
              <w:rPr>
                <w:rFonts w:ascii="Arial" w:hAnsi="Arial" w:cs="Arial"/>
                <w:b/>
                <w:bCs/>
                <w:sz w:val="24"/>
                <w:szCs w:val="24"/>
              </w:rPr>
            </w:pPr>
            <w:r w:rsidRPr="00DD1660">
              <w:rPr>
                <w:rFonts w:ascii="Arial" w:hAnsi="Arial" w:cs="Arial"/>
                <w:b/>
                <w:bCs/>
                <w:sz w:val="24"/>
                <w:szCs w:val="24"/>
              </w:rPr>
              <w:t>Name of your NCL ICS Partner organisation</w:t>
            </w:r>
          </w:p>
        </w:tc>
        <w:tc>
          <w:tcPr>
            <w:tcW w:w="6804" w:type="dxa"/>
          </w:tcPr>
          <w:p w14:paraId="2F84B72F" w14:textId="77777777" w:rsidR="00750AAC" w:rsidRPr="00DD1660" w:rsidRDefault="00750AAC" w:rsidP="00447040">
            <w:pPr>
              <w:rPr>
                <w:rFonts w:ascii="Arial" w:hAnsi="Arial" w:cs="Arial"/>
                <w:sz w:val="24"/>
                <w:szCs w:val="24"/>
              </w:rPr>
            </w:pPr>
            <w:r w:rsidRPr="00DD1660">
              <w:rPr>
                <w:rFonts w:ascii="Arial" w:hAnsi="Arial" w:cs="Arial"/>
                <w:bCs/>
                <w:sz w:val="24"/>
                <w:szCs w:val="24"/>
              </w:rPr>
              <w:t>&lt;please provide&gt;</w:t>
            </w:r>
          </w:p>
        </w:tc>
      </w:tr>
      <w:tr w:rsidR="00750AAC" w:rsidRPr="00DD1660" w14:paraId="245B8072" w14:textId="77777777" w:rsidTr="000A5E87">
        <w:tc>
          <w:tcPr>
            <w:tcW w:w="3119" w:type="dxa"/>
            <w:shd w:val="clear" w:color="auto" w:fill="D5DCE4" w:themeFill="text2" w:themeFillTint="33"/>
          </w:tcPr>
          <w:p w14:paraId="28EEC53F" w14:textId="341F5ADE" w:rsidR="00750AAC" w:rsidRPr="00DD1660" w:rsidRDefault="00750AAC" w:rsidP="00447040">
            <w:pPr>
              <w:rPr>
                <w:rFonts w:ascii="Arial" w:hAnsi="Arial" w:cs="Arial"/>
                <w:b/>
                <w:bCs/>
                <w:sz w:val="24"/>
                <w:szCs w:val="24"/>
              </w:rPr>
            </w:pPr>
            <w:r w:rsidRPr="00DD1660">
              <w:rPr>
                <w:rFonts w:ascii="Arial" w:hAnsi="Arial" w:cs="Arial"/>
                <w:b/>
                <w:bCs/>
                <w:sz w:val="24"/>
                <w:szCs w:val="24"/>
              </w:rPr>
              <w:t>Applicant Name:</w:t>
            </w:r>
          </w:p>
        </w:tc>
        <w:tc>
          <w:tcPr>
            <w:tcW w:w="6804" w:type="dxa"/>
          </w:tcPr>
          <w:p w14:paraId="6B11C911" w14:textId="77777777" w:rsidR="00750AAC" w:rsidRPr="00DD1660" w:rsidRDefault="00750AAC" w:rsidP="00447040">
            <w:pPr>
              <w:rPr>
                <w:rFonts w:ascii="Arial" w:hAnsi="Arial" w:cs="Arial"/>
                <w:sz w:val="24"/>
                <w:szCs w:val="24"/>
              </w:rPr>
            </w:pPr>
            <w:r w:rsidRPr="00DD1660">
              <w:rPr>
                <w:rFonts w:ascii="Arial" w:hAnsi="Arial" w:cs="Arial"/>
                <w:bCs/>
                <w:sz w:val="24"/>
                <w:szCs w:val="24"/>
              </w:rPr>
              <w:t>&lt;please provide&gt;</w:t>
            </w:r>
          </w:p>
        </w:tc>
      </w:tr>
      <w:tr w:rsidR="00750AAC" w:rsidRPr="00DD1660" w14:paraId="455F649F" w14:textId="77777777" w:rsidTr="000A5E87">
        <w:tc>
          <w:tcPr>
            <w:tcW w:w="3119"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602FF441" w14:textId="43EE46BE" w:rsidR="00750AAC" w:rsidRPr="00DD1660" w:rsidRDefault="00750AAC" w:rsidP="00447040">
            <w:pPr>
              <w:rPr>
                <w:rFonts w:ascii="Arial" w:hAnsi="Arial" w:cs="Arial"/>
                <w:b/>
                <w:bCs/>
                <w:sz w:val="24"/>
                <w:szCs w:val="24"/>
              </w:rPr>
            </w:pPr>
            <w:r w:rsidRPr="00DD1660">
              <w:rPr>
                <w:rFonts w:ascii="Arial" w:hAnsi="Arial" w:cs="Arial"/>
                <w:b/>
                <w:bCs/>
                <w:sz w:val="24"/>
                <w:szCs w:val="24"/>
              </w:rPr>
              <w:t>Applicant’s Caldicott Guardian:</w:t>
            </w:r>
          </w:p>
        </w:tc>
        <w:tc>
          <w:tcPr>
            <w:tcW w:w="6804" w:type="dxa"/>
            <w:tcBorders>
              <w:top w:val="single" w:sz="4" w:space="0" w:color="auto"/>
              <w:left w:val="single" w:sz="4" w:space="0" w:color="auto"/>
              <w:bottom w:val="single" w:sz="4" w:space="0" w:color="auto"/>
              <w:right w:val="single" w:sz="4" w:space="0" w:color="auto"/>
            </w:tcBorders>
          </w:tcPr>
          <w:p w14:paraId="2ABA3A68" w14:textId="77777777" w:rsidR="00750AAC" w:rsidRPr="00DD1660" w:rsidRDefault="00750AAC" w:rsidP="00447040">
            <w:pPr>
              <w:rPr>
                <w:rFonts w:ascii="Arial" w:hAnsi="Arial" w:cs="Arial"/>
                <w:bCs/>
                <w:sz w:val="24"/>
                <w:szCs w:val="24"/>
              </w:rPr>
            </w:pPr>
            <w:r w:rsidRPr="00DD1660">
              <w:rPr>
                <w:rFonts w:ascii="Arial" w:hAnsi="Arial" w:cs="Arial"/>
                <w:bCs/>
                <w:sz w:val="24"/>
                <w:szCs w:val="24"/>
              </w:rPr>
              <w:t>&lt;please provide&gt;</w:t>
            </w:r>
          </w:p>
        </w:tc>
      </w:tr>
      <w:tr w:rsidR="00750AAC" w:rsidRPr="00DD1660" w14:paraId="29599A88" w14:textId="77777777" w:rsidTr="000A5E87">
        <w:tc>
          <w:tcPr>
            <w:tcW w:w="3119"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070BBA0A" w14:textId="77777777" w:rsidR="00750AAC" w:rsidRPr="00DD1660" w:rsidRDefault="00750AAC" w:rsidP="00447040">
            <w:pPr>
              <w:rPr>
                <w:rFonts w:ascii="Arial" w:hAnsi="Arial" w:cs="Arial"/>
                <w:b/>
                <w:bCs/>
                <w:sz w:val="24"/>
                <w:szCs w:val="24"/>
              </w:rPr>
            </w:pPr>
            <w:r w:rsidRPr="00DD1660">
              <w:rPr>
                <w:rFonts w:ascii="Arial" w:hAnsi="Arial" w:cs="Arial"/>
                <w:b/>
                <w:bCs/>
                <w:sz w:val="24"/>
                <w:szCs w:val="24"/>
              </w:rPr>
              <w:t>Caldicott Guardian Approval:</w:t>
            </w:r>
          </w:p>
          <w:p w14:paraId="59EE189D" w14:textId="19E5BFBA" w:rsidR="00844805" w:rsidRPr="00DD1660" w:rsidRDefault="00844805" w:rsidP="00447040">
            <w:pPr>
              <w:rPr>
                <w:rFonts w:ascii="Arial" w:hAnsi="Arial" w:cs="Arial"/>
                <w:b/>
                <w:bCs/>
                <w:sz w:val="24"/>
                <w:szCs w:val="24"/>
              </w:rPr>
            </w:pPr>
            <w:r w:rsidRPr="00DD1660">
              <w:rPr>
                <w:rFonts w:ascii="Arial" w:hAnsi="Arial" w:cs="Arial"/>
                <w:b/>
                <w:bCs/>
                <w:sz w:val="24"/>
                <w:szCs w:val="24"/>
              </w:rPr>
              <w:t xml:space="preserve">Relevant </w:t>
            </w:r>
            <w:proofErr w:type="spellStart"/>
            <w:r w:rsidRPr="00DD1660">
              <w:rPr>
                <w:rFonts w:ascii="Arial" w:hAnsi="Arial" w:cs="Arial"/>
                <w:b/>
                <w:bCs/>
                <w:sz w:val="24"/>
                <w:szCs w:val="24"/>
              </w:rPr>
              <w:t>CGdn</w:t>
            </w:r>
            <w:proofErr w:type="spellEnd"/>
            <w:r w:rsidRPr="00DD1660">
              <w:rPr>
                <w:rFonts w:ascii="Arial" w:hAnsi="Arial" w:cs="Arial"/>
                <w:b/>
                <w:bCs/>
                <w:sz w:val="24"/>
                <w:szCs w:val="24"/>
              </w:rPr>
              <w:t>. to review application against the 8 Principles</w:t>
            </w:r>
          </w:p>
        </w:tc>
        <w:tc>
          <w:tcPr>
            <w:tcW w:w="6804" w:type="dxa"/>
            <w:tcBorders>
              <w:top w:val="single" w:sz="4" w:space="0" w:color="auto"/>
              <w:left w:val="single" w:sz="4" w:space="0" w:color="auto"/>
              <w:bottom w:val="single" w:sz="4" w:space="0" w:color="auto"/>
              <w:right w:val="single" w:sz="4" w:space="0" w:color="auto"/>
            </w:tcBorders>
          </w:tcPr>
          <w:p w14:paraId="1E33192D" w14:textId="77777777" w:rsidR="00750AAC" w:rsidRPr="00DD1660" w:rsidRDefault="00750AAC" w:rsidP="00447040">
            <w:pPr>
              <w:rPr>
                <w:rFonts w:ascii="Arial" w:hAnsi="Arial" w:cs="Arial"/>
                <w:bCs/>
                <w:sz w:val="24"/>
                <w:szCs w:val="24"/>
              </w:rPr>
            </w:pPr>
            <w:r w:rsidRPr="00DD1660">
              <w:rPr>
                <w:rFonts w:ascii="Arial" w:hAnsi="Arial" w:cs="Arial"/>
                <w:bCs/>
                <w:sz w:val="24"/>
                <w:szCs w:val="24"/>
              </w:rPr>
              <w:t>&lt;please provide&gt;</w:t>
            </w:r>
          </w:p>
        </w:tc>
      </w:tr>
    </w:tbl>
    <w:p w14:paraId="28368436" w14:textId="77777777" w:rsidR="00C7723B" w:rsidRPr="00DD1660" w:rsidRDefault="00C7723B" w:rsidP="004B3FB3">
      <w:pPr>
        <w:pStyle w:val="ListParagraph"/>
        <w:ind w:left="0"/>
      </w:pP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07"/>
        <w:gridCol w:w="1484"/>
        <w:gridCol w:w="4532"/>
      </w:tblGrid>
      <w:tr w:rsidR="004A6714" w:rsidRPr="00DD1660" w14:paraId="63FB2D5D" w14:textId="77777777" w:rsidTr="000A5E87">
        <w:tc>
          <w:tcPr>
            <w:tcW w:w="3907" w:type="dxa"/>
            <w:shd w:val="clear" w:color="auto" w:fill="D5DCE4" w:themeFill="text2" w:themeFillTint="33"/>
          </w:tcPr>
          <w:p w14:paraId="4057EAE0" w14:textId="77777777" w:rsidR="004A6714" w:rsidRPr="00DD1660" w:rsidRDefault="004A6714" w:rsidP="004A1F8E">
            <w:pPr>
              <w:rPr>
                <w:rFonts w:ascii="Arial" w:hAnsi="Arial" w:cs="Arial"/>
                <w:b/>
                <w:bCs/>
                <w:sz w:val="24"/>
                <w:szCs w:val="24"/>
              </w:rPr>
            </w:pPr>
            <w:r w:rsidRPr="00DD1660">
              <w:rPr>
                <w:rFonts w:ascii="Arial" w:hAnsi="Arial" w:cs="Arial"/>
                <w:b/>
                <w:bCs/>
                <w:sz w:val="24"/>
                <w:szCs w:val="24"/>
              </w:rPr>
              <w:t>Project / Work Stream Name</w:t>
            </w:r>
          </w:p>
        </w:tc>
        <w:tc>
          <w:tcPr>
            <w:tcW w:w="6016" w:type="dxa"/>
            <w:gridSpan w:val="2"/>
          </w:tcPr>
          <w:p w14:paraId="07DA7D07" w14:textId="77777777" w:rsidR="004A6714" w:rsidRPr="00DD1660" w:rsidRDefault="004A6714" w:rsidP="004A1F8E">
            <w:pPr>
              <w:jc w:val="both"/>
              <w:rPr>
                <w:rFonts w:ascii="Arial" w:hAnsi="Arial" w:cs="Arial"/>
                <w:bCs/>
                <w:sz w:val="24"/>
                <w:szCs w:val="24"/>
              </w:rPr>
            </w:pPr>
            <w:r w:rsidRPr="00DD1660">
              <w:rPr>
                <w:rFonts w:ascii="Arial" w:hAnsi="Arial" w:cs="Arial"/>
                <w:bCs/>
                <w:sz w:val="24"/>
                <w:szCs w:val="24"/>
              </w:rPr>
              <w:t>&lt;please provide&gt;</w:t>
            </w:r>
          </w:p>
        </w:tc>
      </w:tr>
      <w:tr w:rsidR="004A6714" w:rsidRPr="00DD1660" w14:paraId="6C9782F2" w14:textId="77777777" w:rsidTr="000A5E87">
        <w:tc>
          <w:tcPr>
            <w:tcW w:w="3907" w:type="dxa"/>
            <w:vMerge w:val="restart"/>
            <w:shd w:val="clear" w:color="auto" w:fill="D5DCE4" w:themeFill="text2" w:themeFillTint="33"/>
          </w:tcPr>
          <w:p w14:paraId="36082EFD" w14:textId="77777777" w:rsidR="004A6714" w:rsidRPr="00DD1660" w:rsidRDefault="004A6714" w:rsidP="004A1F8E">
            <w:pPr>
              <w:rPr>
                <w:rFonts w:ascii="Arial" w:hAnsi="Arial" w:cs="Arial"/>
                <w:b/>
                <w:bCs/>
                <w:sz w:val="24"/>
                <w:szCs w:val="24"/>
              </w:rPr>
            </w:pPr>
            <w:r w:rsidRPr="00DD1660">
              <w:rPr>
                <w:rFonts w:ascii="Arial" w:hAnsi="Arial" w:cs="Arial"/>
                <w:b/>
                <w:bCs/>
                <w:sz w:val="24"/>
                <w:szCs w:val="24"/>
              </w:rPr>
              <w:t>Project / Work Stream Lead</w:t>
            </w:r>
          </w:p>
          <w:p w14:paraId="72FF7075" w14:textId="77777777" w:rsidR="004A6714" w:rsidRPr="00DD1660" w:rsidRDefault="004A6714" w:rsidP="004A1F8E">
            <w:pPr>
              <w:rPr>
                <w:rFonts w:ascii="Arial" w:hAnsi="Arial" w:cs="Arial"/>
                <w:b/>
                <w:bCs/>
                <w:sz w:val="24"/>
                <w:szCs w:val="24"/>
              </w:rPr>
            </w:pPr>
            <w:r w:rsidRPr="00DD1660">
              <w:rPr>
                <w:rFonts w:ascii="Arial" w:hAnsi="Arial" w:cs="Arial"/>
                <w:b/>
                <w:bCs/>
                <w:sz w:val="24"/>
                <w:szCs w:val="24"/>
              </w:rPr>
              <w:t>(Who is leading the project or implementation)</w:t>
            </w:r>
          </w:p>
        </w:tc>
        <w:tc>
          <w:tcPr>
            <w:tcW w:w="1484" w:type="dxa"/>
            <w:shd w:val="clear" w:color="auto" w:fill="D5DCE4" w:themeFill="text2" w:themeFillTint="33"/>
          </w:tcPr>
          <w:p w14:paraId="4C8A1C75" w14:textId="77777777" w:rsidR="004A6714" w:rsidRPr="00DD1660" w:rsidRDefault="004A6714" w:rsidP="004A1F8E">
            <w:pPr>
              <w:rPr>
                <w:rFonts w:ascii="Arial" w:hAnsi="Arial" w:cs="Arial"/>
                <w:sz w:val="24"/>
                <w:szCs w:val="24"/>
              </w:rPr>
            </w:pPr>
            <w:r w:rsidRPr="00DD1660">
              <w:rPr>
                <w:rFonts w:ascii="Arial" w:hAnsi="Arial" w:cs="Arial"/>
                <w:sz w:val="24"/>
                <w:szCs w:val="24"/>
              </w:rPr>
              <w:t>Name</w:t>
            </w:r>
          </w:p>
        </w:tc>
        <w:tc>
          <w:tcPr>
            <w:tcW w:w="4532" w:type="dxa"/>
          </w:tcPr>
          <w:p w14:paraId="69729A54" w14:textId="77777777" w:rsidR="004A6714" w:rsidRPr="00DD1660" w:rsidRDefault="004A6714" w:rsidP="004A1F8E">
            <w:pPr>
              <w:rPr>
                <w:rFonts w:ascii="Arial" w:hAnsi="Arial" w:cs="Arial"/>
                <w:sz w:val="24"/>
                <w:szCs w:val="24"/>
              </w:rPr>
            </w:pPr>
            <w:r w:rsidRPr="00DD1660">
              <w:rPr>
                <w:rFonts w:ascii="Arial" w:hAnsi="Arial" w:cs="Arial"/>
                <w:bCs/>
                <w:sz w:val="24"/>
                <w:szCs w:val="24"/>
              </w:rPr>
              <w:t>&lt;please provide&gt;</w:t>
            </w:r>
          </w:p>
        </w:tc>
      </w:tr>
      <w:tr w:rsidR="004A6714" w:rsidRPr="00DD1660" w14:paraId="62F29765" w14:textId="77777777" w:rsidTr="000A5E87">
        <w:tc>
          <w:tcPr>
            <w:tcW w:w="3907" w:type="dxa"/>
            <w:vMerge/>
            <w:shd w:val="clear" w:color="auto" w:fill="D5DCE4" w:themeFill="text2" w:themeFillTint="33"/>
          </w:tcPr>
          <w:p w14:paraId="0B87767A" w14:textId="77777777" w:rsidR="004A6714" w:rsidRPr="00DD1660" w:rsidRDefault="004A6714" w:rsidP="004A1F8E">
            <w:pPr>
              <w:rPr>
                <w:rFonts w:ascii="Arial" w:hAnsi="Arial" w:cs="Arial"/>
                <w:b/>
                <w:bCs/>
                <w:sz w:val="24"/>
                <w:szCs w:val="24"/>
              </w:rPr>
            </w:pPr>
          </w:p>
        </w:tc>
        <w:tc>
          <w:tcPr>
            <w:tcW w:w="1484" w:type="dxa"/>
            <w:shd w:val="clear" w:color="auto" w:fill="D5DCE4" w:themeFill="text2" w:themeFillTint="33"/>
          </w:tcPr>
          <w:p w14:paraId="66D8E3D6" w14:textId="77777777" w:rsidR="004A6714" w:rsidRPr="00DD1660" w:rsidRDefault="004A6714" w:rsidP="004A1F8E">
            <w:pPr>
              <w:rPr>
                <w:rFonts w:ascii="Arial" w:hAnsi="Arial" w:cs="Arial"/>
                <w:sz w:val="24"/>
                <w:szCs w:val="24"/>
              </w:rPr>
            </w:pPr>
            <w:r w:rsidRPr="00DD1660">
              <w:rPr>
                <w:rFonts w:ascii="Arial" w:hAnsi="Arial" w:cs="Arial"/>
                <w:sz w:val="24"/>
                <w:szCs w:val="24"/>
              </w:rPr>
              <w:t>Designation</w:t>
            </w:r>
          </w:p>
        </w:tc>
        <w:tc>
          <w:tcPr>
            <w:tcW w:w="4532" w:type="dxa"/>
          </w:tcPr>
          <w:p w14:paraId="29A96774" w14:textId="77777777" w:rsidR="004A6714" w:rsidRPr="00DD1660" w:rsidRDefault="004A6714" w:rsidP="004A1F8E">
            <w:pPr>
              <w:rPr>
                <w:rFonts w:ascii="Arial" w:hAnsi="Arial" w:cs="Arial"/>
                <w:bCs/>
                <w:sz w:val="24"/>
                <w:szCs w:val="24"/>
              </w:rPr>
            </w:pPr>
            <w:r w:rsidRPr="00DD1660">
              <w:rPr>
                <w:rFonts w:ascii="Arial" w:hAnsi="Arial" w:cs="Arial"/>
                <w:bCs/>
                <w:sz w:val="24"/>
                <w:szCs w:val="24"/>
              </w:rPr>
              <w:t>&lt;please provide&gt;</w:t>
            </w:r>
          </w:p>
        </w:tc>
      </w:tr>
      <w:tr w:rsidR="004A6714" w:rsidRPr="00DD1660" w14:paraId="0BCEA1DE" w14:textId="77777777" w:rsidTr="000A5E87">
        <w:tc>
          <w:tcPr>
            <w:tcW w:w="3907" w:type="dxa"/>
            <w:vMerge/>
            <w:shd w:val="clear" w:color="auto" w:fill="D5DCE4" w:themeFill="text2" w:themeFillTint="33"/>
          </w:tcPr>
          <w:p w14:paraId="0FA6D7C2" w14:textId="77777777" w:rsidR="004A6714" w:rsidRPr="00DD1660" w:rsidRDefault="004A6714" w:rsidP="004A1F8E">
            <w:pPr>
              <w:rPr>
                <w:rFonts w:ascii="Arial" w:hAnsi="Arial" w:cs="Arial"/>
                <w:b/>
                <w:bCs/>
                <w:sz w:val="24"/>
                <w:szCs w:val="24"/>
              </w:rPr>
            </w:pPr>
          </w:p>
        </w:tc>
        <w:tc>
          <w:tcPr>
            <w:tcW w:w="1484" w:type="dxa"/>
            <w:shd w:val="clear" w:color="auto" w:fill="D5DCE4" w:themeFill="text2" w:themeFillTint="33"/>
          </w:tcPr>
          <w:p w14:paraId="0EAFEDB2" w14:textId="77777777" w:rsidR="004A6714" w:rsidRPr="00DD1660" w:rsidRDefault="004A6714" w:rsidP="004A1F8E">
            <w:pPr>
              <w:rPr>
                <w:rFonts w:ascii="Arial" w:hAnsi="Arial" w:cs="Arial"/>
                <w:sz w:val="24"/>
                <w:szCs w:val="24"/>
              </w:rPr>
            </w:pPr>
            <w:r w:rsidRPr="00DD1660">
              <w:rPr>
                <w:rFonts w:ascii="Arial" w:hAnsi="Arial" w:cs="Arial"/>
                <w:sz w:val="24"/>
                <w:szCs w:val="24"/>
              </w:rPr>
              <w:t>Email</w:t>
            </w:r>
          </w:p>
        </w:tc>
        <w:tc>
          <w:tcPr>
            <w:tcW w:w="4532" w:type="dxa"/>
          </w:tcPr>
          <w:p w14:paraId="0E3E6C55" w14:textId="77777777" w:rsidR="004A6714" w:rsidRPr="00DD1660" w:rsidRDefault="004A6714" w:rsidP="004A1F8E">
            <w:pPr>
              <w:rPr>
                <w:rFonts w:ascii="Arial" w:hAnsi="Arial" w:cs="Arial"/>
                <w:sz w:val="24"/>
                <w:szCs w:val="24"/>
              </w:rPr>
            </w:pPr>
            <w:r w:rsidRPr="00DD1660">
              <w:rPr>
                <w:rFonts w:ascii="Arial" w:hAnsi="Arial" w:cs="Arial"/>
                <w:bCs/>
                <w:sz w:val="24"/>
                <w:szCs w:val="24"/>
              </w:rPr>
              <w:t>&lt;please provide&gt;</w:t>
            </w:r>
          </w:p>
        </w:tc>
      </w:tr>
      <w:tr w:rsidR="004A6714" w:rsidRPr="00DD1660" w14:paraId="3B31C25A" w14:textId="77777777" w:rsidTr="000A5E87">
        <w:tc>
          <w:tcPr>
            <w:tcW w:w="3907" w:type="dxa"/>
            <w:vMerge w:val="restart"/>
            <w:shd w:val="clear" w:color="auto" w:fill="D5DCE4" w:themeFill="text2" w:themeFillTint="33"/>
          </w:tcPr>
          <w:p w14:paraId="112482D7" w14:textId="77777777" w:rsidR="004A6714" w:rsidRPr="00DD1660" w:rsidRDefault="004A6714" w:rsidP="004A1F8E">
            <w:pPr>
              <w:rPr>
                <w:rFonts w:ascii="Arial" w:hAnsi="Arial" w:cs="Arial"/>
                <w:b/>
                <w:bCs/>
                <w:sz w:val="24"/>
                <w:szCs w:val="24"/>
              </w:rPr>
            </w:pPr>
            <w:r w:rsidRPr="00DD1660">
              <w:rPr>
                <w:rFonts w:ascii="Arial" w:hAnsi="Arial" w:cs="Arial"/>
                <w:b/>
                <w:bCs/>
                <w:sz w:val="24"/>
                <w:szCs w:val="24"/>
              </w:rPr>
              <w:t>Information Asset Owner</w:t>
            </w:r>
          </w:p>
          <w:p w14:paraId="40BC26A1" w14:textId="77777777" w:rsidR="004A6714" w:rsidRPr="00DD1660" w:rsidRDefault="004A6714" w:rsidP="004A1F8E">
            <w:pPr>
              <w:rPr>
                <w:rFonts w:ascii="Arial" w:hAnsi="Arial" w:cs="Arial"/>
                <w:b/>
                <w:bCs/>
                <w:sz w:val="24"/>
                <w:szCs w:val="24"/>
              </w:rPr>
            </w:pPr>
            <w:r w:rsidRPr="00DD1660">
              <w:rPr>
                <w:rFonts w:ascii="Arial" w:hAnsi="Arial" w:cs="Arial"/>
                <w:b/>
                <w:bCs/>
                <w:sz w:val="24"/>
                <w:szCs w:val="24"/>
              </w:rPr>
              <w:t>(Who will be responsible for the data that is stored / created)</w:t>
            </w:r>
          </w:p>
        </w:tc>
        <w:tc>
          <w:tcPr>
            <w:tcW w:w="1484" w:type="dxa"/>
            <w:shd w:val="clear" w:color="auto" w:fill="D5DCE4" w:themeFill="text2" w:themeFillTint="33"/>
          </w:tcPr>
          <w:p w14:paraId="0D22D4FE" w14:textId="77777777" w:rsidR="004A6714" w:rsidRPr="00DD1660" w:rsidRDefault="004A6714" w:rsidP="004A1F8E">
            <w:pPr>
              <w:rPr>
                <w:rFonts w:ascii="Arial" w:hAnsi="Arial" w:cs="Arial"/>
                <w:sz w:val="24"/>
                <w:szCs w:val="24"/>
              </w:rPr>
            </w:pPr>
            <w:r w:rsidRPr="00DD1660">
              <w:rPr>
                <w:rFonts w:ascii="Arial" w:hAnsi="Arial" w:cs="Arial"/>
                <w:sz w:val="24"/>
                <w:szCs w:val="24"/>
              </w:rPr>
              <w:t>Name</w:t>
            </w:r>
          </w:p>
        </w:tc>
        <w:tc>
          <w:tcPr>
            <w:tcW w:w="4532" w:type="dxa"/>
          </w:tcPr>
          <w:p w14:paraId="0C51DA56" w14:textId="77777777" w:rsidR="004A6714" w:rsidRPr="00DD1660" w:rsidRDefault="004A6714" w:rsidP="004A1F8E">
            <w:pPr>
              <w:rPr>
                <w:rFonts w:ascii="Arial" w:hAnsi="Arial" w:cs="Arial"/>
                <w:sz w:val="24"/>
                <w:szCs w:val="24"/>
              </w:rPr>
            </w:pPr>
            <w:r w:rsidRPr="00DD1660">
              <w:rPr>
                <w:rFonts w:ascii="Arial" w:hAnsi="Arial" w:cs="Arial"/>
                <w:bCs/>
                <w:sz w:val="24"/>
                <w:szCs w:val="24"/>
              </w:rPr>
              <w:t>&lt;please provide&gt;</w:t>
            </w:r>
          </w:p>
        </w:tc>
      </w:tr>
      <w:tr w:rsidR="004A6714" w:rsidRPr="00DD1660" w14:paraId="7B53B28C" w14:textId="77777777" w:rsidTr="000A5E87">
        <w:tc>
          <w:tcPr>
            <w:tcW w:w="3907" w:type="dxa"/>
            <w:vMerge/>
            <w:shd w:val="clear" w:color="auto" w:fill="D5DCE4" w:themeFill="text2" w:themeFillTint="33"/>
          </w:tcPr>
          <w:p w14:paraId="7EF9B781" w14:textId="77777777" w:rsidR="004A6714" w:rsidRPr="00DD1660" w:rsidRDefault="004A6714" w:rsidP="004A1F8E">
            <w:pPr>
              <w:rPr>
                <w:rFonts w:ascii="Arial" w:hAnsi="Arial" w:cs="Arial"/>
                <w:b/>
                <w:bCs/>
                <w:sz w:val="24"/>
                <w:szCs w:val="24"/>
              </w:rPr>
            </w:pPr>
          </w:p>
        </w:tc>
        <w:tc>
          <w:tcPr>
            <w:tcW w:w="1484" w:type="dxa"/>
            <w:shd w:val="clear" w:color="auto" w:fill="D5DCE4" w:themeFill="text2" w:themeFillTint="33"/>
          </w:tcPr>
          <w:p w14:paraId="4D01D4A3" w14:textId="77777777" w:rsidR="004A6714" w:rsidRPr="00DD1660" w:rsidRDefault="004A6714" w:rsidP="004A1F8E">
            <w:pPr>
              <w:rPr>
                <w:rFonts w:ascii="Arial" w:hAnsi="Arial" w:cs="Arial"/>
                <w:sz w:val="24"/>
                <w:szCs w:val="24"/>
              </w:rPr>
            </w:pPr>
            <w:r w:rsidRPr="00DD1660">
              <w:rPr>
                <w:rFonts w:ascii="Arial" w:hAnsi="Arial" w:cs="Arial"/>
                <w:sz w:val="24"/>
                <w:szCs w:val="24"/>
              </w:rPr>
              <w:t>Designation</w:t>
            </w:r>
          </w:p>
        </w:tc>
        <w:tc>
          <w:tcPr>
            <w:tcW w:w="4532" w:type="dxa"/>
          </w:tcPr>
          <w:p w14:paraId="5A4745F5" w14:textId="77777777" w:rsidR="004A6714" w:rsidRPr="00DD1660" w:rsidRDefault="004A6714" w:rsidP="004A1F8E">
            <w:pPr>
              <w:rPr>
                <w:rFonts w:ascii="Arial" w:hAnsi="Arial" w:cs="Arial"/>
                <w:sz w:val="24"/>
                <w:szCs w:val="24"/>
              </w:rPr>
            </w:pPr>
            <w:r w:rsidRPr="00DD1660">
              <w:rPr>
                <w:rFonts w:ascii="Arial" w:hAnsi="Arial" w:cs="Arial"/>
                <w:bCs/>
                <w:sz w:val="24"/>
                <w:szCs w:val="24"/>
              </w:rPr>
              <w:t>&lt;please provide&gt;</w:t>
            </w:r>
          </w:p>
        </w:tc>
      </w:tr>
      <w:tr w:rsidR="004A6714" w:rsidRPr="00DD1660" w14:paraId="111B5D39" w14:textId="77777777" w:rsidTr="000A5E87">
        <w:tc>
          <w:tcPr>
            <w:tcW w:w="3907" w:type="dxa"/>
            <w:vMerge/>
            <w:shd w:val="clear" w:color="auto" w:fill="D5DCE4" w:themeFill="text2" w:themeFillTint="33"/>
          </w:tcPr>
          <w:p w14:paraId="54F5B04D" w14:textId="77777777" w:rsidR="004A6714" w:rsidRPr="00DD1660" w:rsidRDefault="004A6714" w:rsidP="004A1F8E">
            <w:pPr>
              <w:rPr>
                <w:rFonts w:ascii="Arial" w:hAnsi="Arial" w:cs="Arial"/>
                <w:b/>
                <w:bCs/>
                <w:sz w:val="24"/>
                <w:szCs w:val="24"/>
              </w:rPr>
            </w:pPr>
          </w:p>
        </w:tc>
        <w:tc>
          <w:tcPr>
            <w:tcW w:w="1484" w:type="dxa"/>
            <w:shd w:val="clear" w:color="auto" w:fill="D5DCE4" w:themeFill="text2" w:themeFillTint="33"/>
          </w:tcPr>
          <w:p w14:paraId="70795528" w14:textId="77777777" w:rsidR="004A6714" w:rsidRPr="00DD1660" w:rsidRDefault="004A6714" w:rsidP="004A1F8E">
            <w:pPr>
              <w:rPr>
                <w:rFonts w:ascii="Arial" w:hAnsi="Arial" w:cs="Arial"/>
                <w:sz w:val="24"/>
                <w:szCs w:val="24"/>
              </w:rPr>
            </w:pPr>
            <w:r w:rsidRPr="00DD1660">
              <w:rPr>
                <w:rFonts w:ascii="Arial" w:hAnsi="Arial" w:cs="Arial"/>
                <w:sz w:val="24"/>
                <w:szCs w:val="24"/>
              </w:rPr>
              <w:t>Email</w:t>
            </w:r>
          </w:p>
        </w:tc>
        <w:tc>
          <w:tcPr>
            <w:tcW w:w="4532" w:type="dxa"/>
          </w:tcPr>
          <w:p w14:paraId="79C4E1E7" w14:textId="77777777" w:rsidR="004A6714" w:rsidRPr="00DD1660" w:rsidRDefault="004A6714" w:rsidP="004A1F8E">
            <w:pPr>
              <w:rPr>
                <w:rFonts w:ascii="Arial" w:hAnsi="Arial" w:cs="Arial"/>
                <w:sz w:val="24"/>
                <w:szCs w:val="24"/>
              </w:rPr>
            </w:pPr>
            <w:r w:rsidRPr="00DD1660">
              <w:rPr>
                <w:rFonts w:ascii="Arial" w:hAnsi="Arial" w:cs="Arial"/>
                <w:bCs/>
                <w:sz w:val="24"/>
                <w:szCs w:val="24"/>
              </w:rPr>
              <w:t>&lt;please provide&gt;</w:t>
            </w:r>
          </w:p>
        </w:tc>
      </w:tr>
    </w:tbl>
    <w:p w14:paraId="015276D5" w14:textId="77777777" w:rsidR="0049462C" w:rsidRDefault="0049462C" w:rsidP="004A1F8E">
      <w:pPr>
        <w:rPr>
          <w:rFonts w:ascii="Arial" w:hAnsi="Arial" w:cs="Arial"/>
          <w:b/>
          <w:bCs/>
          <w:sz w:val="24"/>
          <w:szCs w:val="24"/>
        </w:rPr>
      </w:pPr>
    </w:p>
    <w:tbl>
      <w:tblPr>
        <w:tblW w:w="100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76"/>
        <w:gridCol w:w="5082"/>
        <w:gridCol w:w="3402"/>
      </w:tblGrid>
      <w:tr w:rsidR="0049462C" w:rsidRPr="00C35FFB" w14:paraId="1E6DF753" w14:textId="77777777" w:rsidTr="00CE4582">
        <w:trPr>
          <w:cantSplit/>
          <w:tblHeader/>
          <w:jc w:val="center"/>
        </w:trPr>
        <w:tc>
          <w:tcPr>
            <w:tcW w:w="1576" w:type="dxa"/>
            <w:tcBorders>
              <w:top w:val="single" w:sz="4" w:space="0" w:color="auto"/>
              <w:bottom w:val="single" w:sz="4" w:space="0" w:color="auto"/>
            </w:tcBorders>
            <w:shd w:val="clear" w:color="auto" w:fill="D5DCE4" w:themeFill="text2" w:themeFillTint="33"/>
          </w:tcPr>
          <w:p w14:paraId="2A719ECF" w14:textId="77777777" w:rsidR="0049462C" w:rsidRPr="00C35FFB" w:rsidRDefault="0049462C" w:rsidP="006F0969">
            <w:pPr>
              <w:autoSpaceDE w:val="0"/>
              <w:autoSpaceDN w:val="0"/>
              <w:adjustRightInd w:val="0"/>
              <w:rPr>
                <w:rFonts w:ascii="Arial" w:hAnsi="Arial" w:cs="Arial"/>
                <w:b/>
                <w:sz w:val="24"/>
                <w:szCs w:val="24"/>
              </w:rPr>
            </w:pPr>
            <w:r w:rsidRPr="00C35FFB">
              <w:rPr>
                <w:rFonts w:ascii="Arial" w:hAnsi="Arial" w:cs="Arial"/>
                <w:b/>
                <w:sz w:val="24"/>
                <w:szCs w:val="24"/>
              </w:rPr>
              <w:lastRenderedPageBreak/>
              <w:t>Category</w:t>
            </w:r>
          </w:p>
        </w:tc>
        <w:tc>
          <w:tcPr>
            <w:tcW w:w="5082" w:type="dxa"/>
            <w:tcBorders>
              <w:top w:val="single" w:sz="4" w:space="0" w:color="auto"/>
              <w:bottom w:val="single" w:sz="4" w:space="0" w:color="auto"/>
            </w:tcBorders>
            <w:shd w:val="clear" w:color="auto" w:fill="D5DCE4" w:themeFill="text2" w:themeFillTint="33"/>
          </w:tcPr>
          <w:p w14:paraId="63E6227F" w14:textId="77777777" w:rsidR="0049462C" w:rsidRPr="00C35FFB" w:rsidRDefault="0049462C" w:rsidP="006F0969">
            <w:pPr>
              <w:autoSpaceDE w:val="0"/>
              <w:autoSpaceDN w:val="0"/>
              <w:adjustRightInd w:val="0"/>
              <w:jc w:val="center"/>
              <w:rPr>
                <w:rFonts w:ascii="Arial" w:hAnsi="Arial" w:cs="Arial"/>
                <w:b/>
                <w:sz w:val="24"/>
                <w:szCs w:val="24"/>
              </w:rPr>
            </w:pPr>
            <w:r>
              <w:rPr>
                <w:rFonts w:ascii="Arial" w:hAnsi="Arial" w:cs="Arial"/>
                <w:b/>
                <w:sz w:val="24"/>
                <w:szCs w:val="24"/>
              </w:rPr>
              <w:t xml:space="preserve">Initial </w:t>
            </w:r>
            <w:r w:rsidRPr="00C35FFB">
              <w:rPr>
                <w:rFonts w:ascii="Arial" w:hAnsi="Arial" w:cs="Arial"/>
                <w:b/>
                <w:sz w:val="24"/>
                <w:szCs w:val="24"/>
              </w:rPr>
              <w:t>Screening question</w:t>
            </w:r>
            <w:r>
              <w:rPr>
                <w:rFonts w:ascii="Arial" w:hAnsi="Arial" w:cs="Arial"/>
                <w:b/>
                <w:sz w:val="24"/>
                <w:szCs w:val="24"/>
              </w:rPr>
              <w:t>s</w:t>
            </w:r>
          </w:p>
        </w:tc>
        <w:tc>
          <w:tcPr>
            <w:tcW w:w="3402" w:type="dxa"/>
            <w:tcBorders>
              <w:top w:val="single" w:sz="4" w:space="0" w:color="auto"/>
              <w:bottom w:val="single" w:sz="4" w:space="0" w:color="auto"/>
            </w:tcBorders>
            <w:vAlign w:val="center"/>
          </w:tcPr>
          <w:p w14:paraId="0EC63DED" w14:textId="77777777" w:rsidR="0049462C" w:rsidRPr="00C35FFB" w:rsidRDefault="0049462C" w:rsidP="006F0969">
            <w:pPr>
              <w:autoSpaceDE w:val="0"/>
              <w:autoSpaceDN w:val="0"/>
              <w:adjustRightInd w:val="0"/>
              <w:jc w:val="center"/>
              <w:rPr>
                <w:rFonts w:ascii="Arial" w:hAnsi="Arial" w:cs="Arial"/>
                <w:b/>
                <w:sz w:val="24"/>
                <w:szCs w:val="24"/>
              </w:rPr>
            </w:pPr>
            <w:r w:rsidRPr="00C35FFB">
              <w:rPr>
                <w:rFonts w:ascii="Arial" w:hAnsi="Arial" w:cs="Arial"/>
                <w:b/>
                <w:sz w:val="24"/>
                <w:szCs w:val="24"/>
              </w:rPr>
              <w:t>Yes/No</w:t>
            </w:r>
          </w:p>
          <w:p w14:paraId="66427421" w14:textId="77777777" w:rsidR="0049462C" w:rsidRPr="00C35FFB" w:rsidRDefault="0049462C" w:rsidP="006F0969">
            <w:pPr>
              <w:autoSpaceDE w:val="0"/>
              <w:autoSpaceDN w:val="0"/>
              <w:adjustRightInd w:val="0"/>
              <w:jc w:val="center"/>
              <w:rPr>
                <w:rFonts w:ascii="Arial" w:hAnsi="Arial" w:cs="Arial"/>
                <w:b/>
                <w:sz w:val="24"/>
                <w:szCs w:val="24"/>
              </w:rPr>
            </w:pPr>
            <w:r w:rsidRPr="00C35FFB">
              <w:rPr>
                <w:rFonts w:ascii="Arial" w:hAnsi="Arial" w:cs="Arial"/>
                <w:b/>
                <w:sz w:val="24"/>
                <w:szCs w:val="24"/>
              </w:rPr>
              <w:t>(please include details)</w:t>
            </w:r>
          </w:p>
        </w:tc>
      </w:tr>
      <w:tr w:rsidR="0049462C" w:rsidRPr="00C35FFB" w14:paraId="0EEA678D" w14:textId="77777777" w:rsidTr="00CE4582">
        <w:trPr>
          <w:cantSplit/>
          <w:tblHeader/>
          <w:jc w:val="center"/>
        </w:trPr>
        <w:tc>
          <w:tcPr>
            <w:tcW w:w="1576" w:type="dxa"/>
            <w:tcBorders>
              <w:top w:val="single" w:sz="4" w:space="0" w:color="auto"/>
              <w:bottom w:val="single" w:sz="4" w:space="0" w:color="auto"/>
            </w:tcBorders>
            <w:shd w:val="clear" w:color="auto" w:fill="D5DCE4" w:themeFill="text2" w:themeFillTint="33"/>
          </w:tcPr>
          <w:p w14:paraId="7BB5DCC0" w14:textId="77777777" w:rsidR="0049462C" w:rsidRPr="00C35FFB" w:rsidRDefault="0049462C" w:rsidP="006F0969">
            <w:pPr>
              <w:autoSpaceDE w:val="0"/>
              <w:autoSpaceDN w:val="0"/>
              <w:adjustRightInd w:val="0"/>
              <w:rPr>
                <w:rFonts w:ascii="Arial" w:hAnsi="Arial" w:cs="Arial"/>
                <w:b/>
                <w:sz w:val="24"/>
                <w:szCs w:val="24"/>
              </w:rPr>
            </w:pPr>
            <w:r>
              <w:rPr>
                <w:rFonts w:ascii="Arial" w:hAnsi="Arial" w:cs="Arial"/>
                <w:b/>
                <w:sz w:val="24"/>
                <w:szCs w:val="24"/>
              </w:rPr>
              <w:t>Data Sources</w:t>
            </w:r>
          </w:p>
        </w:tc>
        <w:tc>
          <w:tcPr>
            <w:tcW w:w="5082" w:type="dxa"/>
            <w:tcBorders>
              <w:top w:val="single" w:sz="4" w:space="0" w:color="auto"/>
              <w:bottom w:val="single" w:sz="4" w:space="0" w:color="auto"/>
            </w:tcBorders>
            <w:shd w:val="clear" w:color="auto" w:fill="D5DCE4" w:themeFill="text2" w:themeFillTint="33"/>
          </w:tcPr>
          <w:p w14:paraId="0AE2BB66" w14:textId="77777777" w:rsidR="0049462C" w:rsidRPr="00C35FFB" w:rsidRDefault="0049462C" w:rsidP="006F0969">
            <w:pPr>
              <w:autoSpaceDE w:val="0"/>
              <w:autoSpaceDN w:val="0"/>
              <w:adjustRightInd w:val="0"/>
              <w:rPr>
                <w:rFonts w:ascii="Arial" w:hAnsi="Arial" w:cs="Arial"/>
                <w:b/>
                <w:sz w:val="24"/>
                <w:szCs w:val="24"/>
              </w:rPr>
            </w:pPr>
            <w:r>
              <w:rPr>
                <w:rFonts w:ascii="Arial" w:hAnsi="Arial" w:cs="Arial"/>
                <w:b/>
                <w:sz w:val="24"/>
                <w:szCs w:val="24"/>
              </w:rPr>
              <w:t xml:space="preserve">Do you want only North Central London data for an analysis purpose? </w:t>
            </w:r>
          </w:p>
        </w:tc>
        <w:tc>
          <w:tcPr>
            <w:tcW w:w="3402" w:type="dxa"/>
            <w:tcBorders>
              <w:top w:val="single" w:sz="4" w:space="0" w:color="auto"/>
              <w:bottom w:val="single" w:sz="4" w:space="0" w:color="auto"/>
            </w:tcBorders>
            <w:vAlign w:val="center"/>
          </w:tcPr>
          <w:p w14:paraId="373BDF18" w14:textId="77777777" w:rsidR="0049462C" w:rsidRPr="00C35FFB" w:rsidRDefault="0049462C" w:rsidP="006F0969">
            <w:pPr>
              <w:autoSpaceDE w:val="0"/>
              <w:autoSpaceDN w:val="0"/>
              <w:adjustRightInd w:val="0"/>
              <w:jc w:val="center"/>
              <w:rPr>
                <w:rFonts w:ascii="Arial" w:hAnsi="Arial" w:cs="Arial"/>
                <w:b/>
                <w:sz w:val="24"/>
                <w:szCs w:val="24"/>
              </w:rPr>
            </w:pPr>
            <w:r>
              <w:rPr>
                <w:rFonts w:ascii="Arial" w:hAnsi="Arial" w:cs="Arial"/>
                <w:b/>
                <w:sz w:val="24"/>
                <w:szCs w:val="24"/>
              </w:rPr>
              <w:t>Yes/No?</w:t>
            </w:r>
          </w:p>
        </w:tc>
      </w:tr>
      <w:tr w:rsidR="0049462C" w:rsidRPr="00C35FFB" w14:paraId="22A64DC3" w14:textId="77777777" w:rsidTr="00CE4582">
        <w:trPr>
          <w:cantSplit/>
          <w:tblHeader/>
          <w:jc w:val="center"/>
        </w:trPr>
        <w:tc>
          <w:tcPr>
            <w:tcW w:w="1576" w:type="dxa"/>
            <w:tcBorders>
              <w:top w:val="single" w:sz="4" w:space="0" w:color="auto"/>
            </w:tcBorders>
            <w:shd w:val="clear" w:color="auto" w:fill="D5DCE4" w:themeFill="text2" w:themeFillTint="33"/>
          </w:tcPr>
          <w:p w14:paraId="519338CE" w14:textId="77777777" w:rsidR="0049462C" w:rsidRDefault="0049462C" w:rsidP="006F0969">
            <w:pPr>
              <w:autoSpaceDE w:val="0"/>
              <w:autoSpaceDN w:val="0"/>
              <w:adjustRightInd w:val="0"/>
              <w:rPr>
                <w:rFonts w:ascii="Arial" w:hAnsi="Arial" w:cs="Arial"/>
                <w:b/>
                <w:sz w:val="24"/>
                <w:szCs w:val="24"/>
              </w:rPr>
            </w:pPr>
          </w:p>
        </w:tc>
        <w:tc>
          <w:tcPr>
            <w:tcW w:w="5082" w:type="dxa"/>
            <w:tcBorders>
              <w:top w:val="single" w:sz="4" w:space="0" w:color="auto"/>
            </w:tcBorders>
            <w:shd w:val="clear" w:color="auto" w:fill="D5DCE4" w:themeFill="text2" w:themeFillTint="33"/>
          </w:tcPr>
          <w:p w14:paraId="17F7139A" w14:textId="77777777" w:rsidR="0049462C" w:rsidRDefault="0049462C" w:rsidP="006F0969">
            <w:pPr>
              <w:autoSpaceDE w:val="0"/>
              <w:autoSpaceDN w:val="0"/>
              <w:adjustRightInd w:val="0"/>
              <w:rPr>
                <w:rFonts w:ascii="Arial" w:hAnsi="Arial" w:cs="Arial"/>
                <w:b/>
                <w:sz w:val="24"/>
                <w:szCs w:val="24"/>
              </w:rPr>
            </w:pPr>
            <w:r>
              <w:rPr>
                <w:rFonts w:ascii="Arial" w:hAnsi="Arial" w:cs="Arial"/>
                <w:b/>
                <w:sz w:val="24"/>
                <w:szCs w:val="24"/>
              </w:rPr>
              <w:t xml:space="preserve">Do you want NCL data linked with other London data relating to patients registered with GPs outside North Central London? </w:t>
            </w:r>
          </w:p>
          <w:p w14:paraId="7CB7A979" w14:textId="2003338B" w:rsidR="00CE4582" w:rsidRDefault="0049462C" w:rsidP="006F0969">
            <w:pPr>
              <w:autoSpaceDE w:val="0"/>
              <w:autoSpaceDN w:val="0"/>
              <w:adjustRightInd w:val="0"/>
              <w:rPr>
                <w:rFonts w:ascii="Arial" w:hAnsi="Arial" w:cs="Arial"/>
                <w:b/>
                <w:sz w:val="24"/>
                <w:szCs w:val="24"/>
              </w:rPr>
            </w:pPr>
            <w:r>
              <w:rPr>
                <w:rFonts w:ascii="Arial" w:hAnsi="Arial" w:cs="Arial"/>
                <w:b/>
                <w:sz w:val="24"/>
                <w:szCs w:val="24"/>
              </w:rPr>
              <w:t xml:space="preserve">If </w:t>
            </w:r>
            <w:proofErr w:type="gramStart"/>
            <w:r>
              <w:rPr>
                <w:rFonts w:ascii="Arial" w:hAnsi="Arial" w:cs="Arial"/>
                <w:b/>
                <w:sz w:val="24"/>
                <w:szCs w:val="24"/>
              </w:rPr>
              <w:t>so</w:t>
            </w:r>
            <w:proofErr w:type="gramEnd"/>
            <w:r>
              <w:rPr>
                <w:rFonts w:ascii="Arial" w:hAnsi="Arial" w:cs="Arial"/>
                <w:b/>
                <w:sz w:val="24"/>
                <w:szCs w:val="24"/>
              </w:rPr>
              <w:t xml:space="preserve"> please </w:t>
            </w:r>
            <w:r w:rsidR="00CE4582">
              <w:rPr>
                <w:rFonts w:ascii="Arial" w:hAnsi="Arial" w:cs="Arial"/>
                <w:b/>
                <w:sz w:val="24"/>
                <w:szCs w:val="24"/>
              </w:rPr>
              <w:t xml:space="preserve">contact the DAC Secretariat via </w:t>
            </w:r>
            <w:hyperlink r:id="rId17" w:tooltip="mailto:nclicb.DAC@nhs.net" w:history="1">
              <w:r w:rsidR="007E35BF" w:rsidRPr="007E35BF">
                <w:rPr>
                  <w:rStyle w:val="Hyperlink"/>
                  <w:rFonts w:ascii="Arial" w:hAnsi="Arial" w:cs="Arial"/>
                  <w:b/>
                  <w:sz w:val="24"/>
                  <w:szCs w:val="24"/>
                </w:rPr>
                <w:t>nclicb.DAC@nhs.net</w:t>
              </w:r>
            </w:hyperlink>
          </w:p>
        </w:tc>
        <w:tc>
          <w:tcPr>
            <w:tcW w:w="3402" w:type="dxa"/>
            <w:tcBorders>
              <w:top w:val="single" w:sz="4" w:space="0" w:color="auto"/>
            </w:tcBorders>
            <w:vAlign w:val="center"/>
          </w:tcPr>
          <w:p w14:paraId="2CED7F71" w14:textId="77777777" w:rsidR="0049462C" w:rsidRDefault="0049462C" w:rsidP="006F0969">
            <w:pPr>
              <w:autoSpaceDE w:val="0"/>
              <w:autoSpaceDN w:val="0"/>
              <w:adjustRightInd w:val="0"/>
              <w:jc w:val="center"/>
              <w:rPr>
                <w:rFonts w:ascii="Arial" w:hAnsi="Arial" w:cs="Arial"/>
                <w:b/>
                <w:sz w:val="24"/>
                <w:szCs w:val="24"/>
              </w:rPr>
            </w:pPr>
            <w:proofErr w:type="gramStart"/>
            <w:r>
              <w:rPr>
                <w:rFonts w:ascii="Arial" w:hAnsi="Arial" w:cs="Arial"/>
                <w:b/>
                <w:sz w:val="24"/>
                <w:szCs w:val="24"/>
              </w:rPr>
              <w:t>Yes?/</w:t>
            </w:r>
            <w:proofErr w:type="gramEnd"/>
            <w:r>
              <w:rPr>
                <w:rFonts w:ascii="Arial" w:hAnsi="Arial" w:cs="Arial"/>
                <w:b/>
                <w:sz w:val="24"/>
                <w:szCs w:val="24"/>
              </w:rPr>
              <w:t>No?</w:t>
            </w:r>
          </w:p>
          <w:p w14:paraId="2E3EEEE3" w14:textId="73F38BA5" w:rsidR="0049462C" w:rsidRDefault="00CE4582" w:rsidP="006F0969">
            <w:pPr>
              <w:autoSpaceDE w:val="0"/>
              <w:autoSpaceDN w:val="0"/>
              <w:adjustRightInd w:val="0"/>
              <w:jc w:val="center"/>
              <w:rPr>
                <w:rFonts w:ascii="Arial" w:hAnsi="Arial" w:cs="Arial"/>
                <w:b/>
                <w:sz w:val="24"/>
                <w:szCs w:val="24"/>
              </w:rPr>
            </w:pPr>
            <w:r>
              <w:rPr>
                <w:rFonts w:ascii="Arial" w:hAnsi="Arial" w:cs="Arial"/>
                <w:b/>
                <w:sz w:val="24"/>
                <w:szCs w:val="24"/>
              </w:rPr>
              <w:t>---</w:t>
            </w:r>
          </w:p>
          <w:p w14:paraId="2B5AF8C5" w14:textId="77777777" w:rsidR="0049462C" w:rsidRDefault="0049462C" w:rsidP="006F0969">
            <w:pPr>
              <w:autoSpaceDE w:val="0"/>
              <w:autoSpaceDN w:val="0"/>
              <w:adjustRightInd w:val="0"/>
              <w:jc w:val="center"/>
              <w:rPr>
                <w:rFonts w:ascii="Arial" w:hAnsi="Arial" w:cs="Arial"/>
                <w:b/>
                <w:sz w:val="24"/>
                <w:szCs w:val="24"/>
              </w:rPr>
            </w:pPr>
            <w:r>
              <w:rPr>
                <w:rFonts w:ascii="Arial" w:hAnsi="Arial" w:cs="Arial"/>
                <w:b/>
                <w:sz w:val="24"/>
                <w:szCs w:val="24"/>
              </w:rPr>
              <w:t>Which</w:t>
            </w:r>
            <w:r w:rsidR="00CE4582">
              <w:rPr>
                <w:rFonts w:ascii="Arial" w:hAnsi="Arial" w:cs="Arial"/>
                <w:b/>
                <w:sz w:val="24"/>
                <w:szCs w:val="24"/>
              </w:rPr>
              <w:t xml:space="preserve"> other parts of London</w:t>
            </w:r>
          </w:p>
          <w:p w14:paraId="3F5F5654" w14:textId="10A1575D" w:rsidR="00CE4582" w:rsidRDefault="00CE4582" w:rsidP="00CE4582">
            <w:pPr>
              <w:autoSpaceDE w:val="0"/>
              <w:autoSpaceDN w:val="0"/>
              <w:adjustRightInd w:val="0"/>
              <w:jc w:val="center"/>
              <w:rPr>
                <w:rFonts w:ascii="Arial" w:hAnsi="Arial" w:cs="Arial"/>
                <w:b/>
                <w:sz w:val="24"/>
                <w:szCs w:val="24"/>
              </w:rPr>
            </w:pPr>
            <w:r>
              <w:rPr>
                <w:rFonts w:ascii="Arial" w:hAnsi="Arial" w:cs="Arial"/>
                <w:b/>
                <w:sz w:val="24"/>
                <w:szCs w:val="24"/>
              </w:rPr>
              <w:t>NEL/NWL/SWL/</w:t>
            </w:r>
            <w:proofErr w:type="gramStart"/>
            <w:r>
              <w:rPr>
                <w:rFonts w:ascii="Arial" w:hAnsi="Arial" w:cs="Arial"/>
                <w:b/>
                <w:sz w:val="24"/>
                <w:szCs w:val="24"/>
              </w:rPr>
              <w:t>SEL ?</w:t>
            </w:r>
            <w:proofErr w:type="gramEnd"/>
          </w:p>
        </w:tc>
      </w:tr>
    </w:tbl>
    <w:p w14:paraId="251F1CD0" w14:textId="77777777" w:rsidR="0049462C" w:rsidRDefault="0049462C" w:rsidP="004A1F8E">
      <w:pPr>
        <w:rPr>
          <w:rFonts w:ascii="Arial" w:hAnsi="Arial" w:cs="Arial"/>
          <w:b/>
          <w:bCs/>
          <w:sz w:val="24"/>
          <w:szCs w:val="24"/>
        </w:rPr>
      </w:pPr>
    </w:p>
    <w:p w14:paraId="7636B257" w14:textId="77777777" w:rsidR="0049462C" w:rsidRDefault="0049462C" w:rsidP="004A1F8E">
      <w:pPr>
        <w:rPr>
          <w:rFonts w:ascii="Arial" w:hAnsi="Arial" w:cs="Arial"/>
          <w:b/>
          <w:bCs/>
          <w:sz w:val="24"/>
          <w:szCs w:val="24"/>
        </w:rPr>
        <w:sectPr w:rsidR="0049462C" w:rsidSect="00A70DD0">
          <w:headerReference w:type="default" r:id="rId18"/>
          <w:pgSz w:w="11906" w:h="16838"/>
          <w:pgMar w:top="1440" w:right="1080" w:bottom="1440" w:left="1080" w:header="708" w:footer="708" w:gutter="0"/>
          <w:cols w:space="708"/>
          <w:docGrid w:linePitch="360"/>
        </w:sectPr>
      </w:pPr>
    </w:p>
    <w:tbl>
      <w:tblPr>
        <w:tblW w:w="9832"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20"/>
        <w:gridCol w:w="6712"/>
      </w:tblGrid>
      <w:tr w:rsidR="004A6714" w:rsidRPr="00C35FFB" w14:paraId="31970A8B" w14:textId="77777777" w:rsidTr="00BD5579">
        <w:tc>
          <w:tcPr>
            <w:tcW w:w="3120" w:type="dxa"/>
            <w:shd w:val="clear" w:color="auto" w:fill="D5DCE4" w:themeFill="text2" w:themeFillTint="33"/>
          </w:tcPr>
          <w:p w14:paraId="61D40263" w14:textId="42208476" w:rsidR="004A6714" w:rsidRPr="00DD1660" w:rsidRDefault="00844805" w:rsidP="004A1F8E">
            <w:pPr>
              <w:rPr>
                <w:rFonts w:ascii="Arial" w:hAnsi="Arial" w:cs="Arial"/>
                <w:b/>
                <w:bCs/>
                <w:sz w:val="24"/>
                <w:szCs w:val="24"/>
              </w:rPr>
            </w:pPr>
            <w:r w:rsidRPr="00DD1660">
              <w:rPr>
                <w:rFonts w:ascii="Arial" w:hAnsi="Arial" w:cs="Arial"/>
                <w:b/>
                <w:bCs/>
                <w:sz w:val="24"/>
                <w:szCs w:val="24"/>
              </w:rPr>
              <w:t>Summary of purpose of data requested</w:t>
            </w:r>
            <w:r w:rsidR="004A6714" w:rsidRPr="00DD1660">
              <w:rPr>
                <w:rFonts w:ascii="Arial" w:hAnsi="Arial" w:cs="Arial"/>
                <w:b/>
                <w:bCs/>
                <w:sz w:val="24"/>
                <w:szCs w:val="24"/>
              </w:rPr>
              <w:t xml:space="preserve">: </w:t>
            </w:r>
          </w:p>
          <w:p w14:paraId="1D6C7006" w14:textId="77777777" w:rsidR="004A6714" w:rsidRPr="00DD1660" w:rsidRDefault="004A6714" w:rsidP="004A1F8E">
            <w:pPr>
              <w:rPr>
                <w:rFonts w:ascii="Arial" w:hAnsi="Arial" w:cs="Arial"/>
                <w:b/>
                <w:bCs/>
                <w:sz w:val="24"/>
                <w:szCs w:val="24"/>
              </w:rPr>
            </w:pPr>
            <w:r w:rsidRPr="00DD1660">
              <w:rPr>
                <w:rFonts w:ascii="Arial" w:hAnsi="Arial" w:cs="Arial"/>
                <w:b/>
                <w:bCs/>
                <w:sz w:val="24"/>
                <w:szCs w:val="24"/>
              </w:rPr>
              <w:t xml:space="preserve">(Summary of the project/work stream. Make sure you include details about how the cohort is split if there are multiple teams) </w:t>
            </w:r>
          </w:p>
        </w:tc>
        <w:tc>
          <w:tcPr>
            <w:tcW w:w="6712" w:type="dxa"/>
          </w:tcPr>
          <w:p w14:paraId="64126AC6" w14:textId="77777777" w:rsidR="004A6714" w:rsidRPr="00C35FFB" w:rsidRDefault="004A6714" w:rsidP="004A1F8E">
            <w:pPr>
              <w:rPr>
                <w:rFonts w:ascii="Arial" w:hAnsi="Arial" w:cs="Arial"/>
                <w:sz w:val="24"/>
                <w:szCs w:val="24"/>
              </w:rPr>
            </w:pPr>
            <w:r w:rsidRPr="00DD1660">
              <w:rPr>
                <w:rFonts w:ascii="Arial" w:hAnsi="Arial" w:cs="Arial"/>
                <w:bCs/>
                <w:sz w:val="24"/>
                <w:szCs w:val="24"/>
              </w:rPr>
              <w:t>&lt;please provide&gt;</w:t>
            </w:r>
          </w:p>
        </w:tc>
      </w:tr>
    </w:tbl>
    <w:p w14:paraId="23BBA442" w14:textId="77777777" w:rsidR="0049462C" w:rsidRDefault="0049462C" w:rsidP="004A1F8E">
      <w:pPr>
        <w:rPr>
          <w:rFonts w:ascii="Arial" w:hAnsi="Arial" w:cs="Arial"/>
          <w:b/>
          <w:bCs/>
          <w:sz w:val="24"/>
          <w:szCs w:val="24"/>
        </w:rPr>
      </w:pPr>
    </w:p>
    <w:p w14:paraId="23ECCC3E" w14:textId="77777777" w:rsidR="0049462C" w:rsidRDefault="0049462C" w:rsidP="004A1F8E">
      <w:pPr>
        <w:rPr>
          <w:rFonts w:ascii="Arial" w:hAnsi="Arial" w:cs="Arial"/>
          <w:b/>
          <w:bCs/>
          <w:sz w:val="24"/>
          <w:szCs w:val="24"/>
        </w:rPr>
        <w:sectPr w:rsidR="0049462C" w:rsidSect="0049462C">
          <w:type w:val="continuous"/>
          <w:pgSz w:w="11906" w:h="16838"/>
          <w:pgMar w:top="1440" w:right="1440" w:bottom="1440" w:left="1440" w:header="708" w:footer="708" w:gutter="0"/>
          <w:cols w:space="708"/>
          <w:docGrid w:linePitch="360"/>
        </w:sectPr>
      </w:pPr>
    </w:p>
    <w:tbl>
      <w:tblPr>
        <w:tblW w:w="9832"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33"/>
        <w:gridCol w:w="5499"/>
      </w:tblGrid>
      <w:tr w:rsidR="0049462C" w:rsidRPr="00C35FFB" w14:paraId="250CEBBA" w14:textId="77777777" w:rsidTr="00BD5579">
        <w:tc>
          <w:tcPr>
            <w:tcW w:w="4333" w:type="dxa"/>
            <w:shd w:val="clear" w:color="auto" w:fill="D5DCE4" w:themeFill="text2" w:themeFillTint="33"/>
          </w:tcPr>
          <w:p w14:paraId="6900DA46" w14:textId="77777777" w:rsidR="0049462C" w:rsidRDefault="0049462C" w:rsidP="004A1F8E">
            <w:pPr>
              <w:rPr>
                <w:rFonts w:ascii="Arial" w:hAnsi="Arial" w:cs="Arial"/>
                <w:b/>
                <w:bCs/>
                <w:sz w:val="24"/>
                <w:szCs w:val="24"/>
              </w:rPr>
            </w:pPr>
          </w:p>
        </w:tc>
        <w:tc>
          <w:tcPr>
            <w:tcW w:w="5499" w:type="dxa"/>
          </w:tcPr>
          <w:p w14:paraId="60C29CF9" w14:textId="77777777" w:rsidR="0049462C" w:rsidRPr="00C35FFB" w:rsidRDefault="0049462C" w:rsidP="004A1F8E">
            <w:pPr>
              <w:rPr>
                <w:rFonts w:ascii="Arial" w:hAnsi="Arial" w:cs="Arial"/>
                <w:bCs/>
                <w:sz w:val="24"/>
                <w:szCs w:val="24"/>
                <w:highlight w:val="yellow"/>
              </w:rPr>
            </w:pPr>
          </w:p>
        </w:tc>
      </w:tr>
      <w:tr w:rsidR="003653D6" w:rsidRPr="00C35FFB" w14:paraId="62167593" w14:textId="77777777" w:rsidTr="00BD5579">
        <w:tc>
          <w:tcPr>
            <w:tcW w:w="4333" w:type="dxa"/>
            <w:shd w:val="clear" w:color="auto" w:fill="D5DCE4" w:themeFill="text2" w:themeFillTint="33"/>
          </w:tcPr>
          <w:p w14:paraId="03915F9F" w14:textId="77F044D8" w:rsidR="003653D6" w:rsidRDefault="003653D6" w:rsidP="004A1F8E">
            <w:pPr>
              <w:rPr>
                <w:rFonts w:ascii="Arial" w:hAnsi="Arial" w:cs="Arial"/>
                <w:b/>
                <w:bCs/>
                <w:sz w:val="24"/>
                <w:szCs w:val="24"/>
              </w:rPr>
            </w:pPr>
            <w:r>
              <w:rPr>
                <w:rFonts w:ascii="Arial" w:hAnsi="Arial" w:cs="Arial"/>
                <w:b/>
                <w:bCs/>
                <w:sz w:val="24"/>
                <w:szCs w:val="24"/>
              </w:rPr>
              <w:t xml:space="preserve">Caldicott Principles </w:t>
            </w:r>
          </w:p>
        </w:tc>
        <w:tc>
          <w:tcPr>
            <w:tcW w:w="5499" w:type="dxa"/>
          </w:tcPr>
          <w:p w14:paraId="7B0DF900" w14:textId="77777777" w:rsidR="003653D6" w:rsidRPr="00C35FFB" w:rsidRDefault="003653D6" w:rsidP="004A1F8E">
            <w:pPr>
              <w:rPr>
                <w:rFonts w:ascii="Arial" w:hAnsi="Arial" w:cs="Arial"/>
                <w:bCs/>
                <w:sz w:val="24"/>
                <w:szCs w:val="24"/>
                <w:highlight w:val="yellow"/>
              </w:rPr>
            </w:pPr>
          </w:p>
        </w:tc>
      </w:tr>
      <w:tr w:rsidR="00DD1660" w:rsidRPr="00C35FFB" w14:paraId="282C40C9" w14:textId="77777777" w:rsidTr="00BD5579">
        <w:tc>
          <w:tcPr>
            <w:tcW w:w="4333" w:type="dxa"/>
            <w:shd w:val="clear" w:color="auto" w:fill="D5DCE4" w:themeFill="text2" w:themeFillTint="33"/>
          </w:tcPr>
          <w:p w14:paraId="4674DFA5" w14:textId="20D71990" w:rsidR="00DD1660" w:rsidRPr="002E09B5" w:rsidRDefault="00DD1660" w:rsidP="00DD1660">
            <w:pPr>
              <w:rPr>
                <w:rFonts w:ascii="Arial" w:hAnsi="Arial" w:cs="Arial"/>
                <w:b/>
                <w:bCs/>
                <w:sz w:val="24"/>
                <w:szCs w:val="24"/>
              </w:rPr>
            </w:pPr>
            <w:r w:rsidRPr="002E09B5">
              <w:rPr>
                <w:rFonts w:ascii="Arial" w:hAnsi="Arial" w:cs="Arial"/>
                <w:b/>
                <w:bCs/>
                <w:sz w:val="24"/>
                <w:szCs w:val="24"/>
              </w:rPr>
              <w:t>1</w:t>
            </w:r>
            <w:r>
              <w:rPr>
                <w:rFonts w:ascii="Arial" w:hAnsi="Arial" w:cs="Arial"/>
                <w:b/>
                <w:bCs/>
                <w:sz w:val="24"/>
                <w:szCs w:val="24"/>
              </w:rPr>
              <w:t>.</w:t>
            </w:r>
            <w:r w:rsidRPr="002E09B5">
              <w:rPr>
                <w:rFonts w:ascii="Arial" w:hAnsi="Arial" w:cs="Arial"/>
                <w:b/>
                <w:bCs/>
                <w:sz w:val="24"/>
                <w:szCs w:val="24"/>
              </w:rPr>
              <w:t xml:space="preserve"> Justify the purpose</w:t>
            </w:r>
          </w:p>
          <w:p w14:paraId="0B31D595" w14:textId="0CB49CC7" w:rsidR="00DD1660" w:rsidRPr="002E09B5" w:rsidRDefault="00DD1660" w:rsidP="00DD1660">
            <w:pPr>
              <w:rPr>
                <w:rFonts w:ascii="Arial" w:hAnsi="Arial" w:cs="Arial"/>
                <w:b/>
                <w:bCs/>
                <w:sz w:val="24"/>
                <w:szCs w:val="24"/>
              </w:rPr>
            </w:pPr>
          </w:p>
        </w:tc>
        <w:tc>
          <w:tcPr>
            <w:tcW w:w="5499" w:type="dxa"/>
          </w:tcPr>
          <w:p w14:paraId="11DB6131" w14:textId="5AF01E97" w:rsidR="00DD1660" w:rsidRPr="00C35FFB" w:rsidRDefault="00DD1660" w:rsidP="00DD1660">
            <w:pPr>
              <w:rPr>
                <w:rFonts w:ascii="Arial" w:hAnsi="Arial" w:cs="Arial"/>
                <w:bCs/>
                <w:sz w:val="24"/>
                <w:szCs w:val="24"/>
                <w:highlight w:val="yellow"/>
              </w:rPr>
            </w:pPr>
            <w:r w:rsidRPr="004F6B27">
              <w:rPr>
                <w:rFonts w:ascii="Arial" w:hAnsi="Arial" w:cs="Arial"/>
                <w:bCs/>
                <w:sz w:val="24"/>
                <w:szCs w:val="24"/>
              </w:rPr>
              <w:t>&lt;please provide&gt;</w:t>
            </w:r>
          </w:p>
        </w:tc>
      </w:tr>
      <w:tr w:rsidR="00DD1660" w:rsidRPr="00C35FFB" w14:paraId="13127E2E" w14:textId="77777777" w:rsidTr="00BD5579">
        <w:tc>
          <w:tcPr>
            <w:tcW w:w="4333" w:type="dxa"/>
            <w:shd w:val="clear" w:color="auto" w:fill="D5DCE4" w:themeFill="text2" w:themeFillTint="33"/>
          </w:tcPr>
          <w:p w14:paraId="5A317DBA" w14:textId="76FC7D27" w:rsidR="00DD1660" w:rsidRPr="002E09B5" w:rsidRDefault="00DD1660" w:rsidP="00DD1660">
            <w:pPr>
              <w:rPr>
                <w:rFonts w:ascii="Arial" w:hAnsi="Arial" w:cs="Arial"/>
                <w:b/>
                <w:bCs/>
                <w:sz w:val="24"/>
                <w:szCs w:val="24"/>
              </w:rPr>
            </w:pPr>
            <w:r w:rsidRPr="002E09B5">
              <w:rPr>
                <w:rFonts w:ascii="Arial" w:hAnsi="Arial" w:cs="Arial"/>
                <w:b/>
                <w:bCs/>
                <w:sz w:val="24"/>
                <w:szCs w:val="24"/>
              </w:rPr>
              <w:t>2</w:t>
            </w:r>
            <w:r>
              <w:rPr>
                <w:rFonts w:ascii="Arial" w:hAnsi="Arial" w:cs="Arial"/>
                <w:b/>
                <w:bCs/>
                <w:sz w:val="24"/>
                <w:szCs w:val="24"/>
              </w:rPr>
              <w:t>.</w:t>
            </w:r>
            <w:r w:rsidRPr="002E09B5">
              <w:rPr>
                <w:rFonts w:ascii="Arial" w:hAnsi="Arial" w:cs="Arial"/>
                <w:b/>
                <w:bCs/>
                <w:sz w:val="24"/>
                <w:szCs w:val="24"/>
              </w:rPr>
              <w:t xml:space="preserve"> Consideration of use of identifiers: why is this necessary?</w:t>
            </w:r>
          </w:p>
          <w:p w14:paraId="6C618F98" w14:textId="37B12D80" w:rsidR="00DD1660" w:rsidRPr="002E09B5" w:rsidRDefault="00DD1660" w:rsidP="00DD1660">
            <w:pPr>
              <w:rPr>
                <w:rFonts w:ascii="Arial" w:hAnsi="Arial" w:cs="Arial"/>
                <w:b/>
                <w:bCs/>
                <w:sz w:val="24"/>
                <w:szCs w:val="24"/>
              </w:rPr>
            </w:pPr>
          </w:p>
        </w:tc>
        <w:tc>
          <w:tcPr>
            <w:tcW w:w="5499" w:type="dxa"/>
          </w:tcPr>
          <w:p w14:paraId="75CEA164" w14:textId="48D27945" w:rsidR="00DD1660" w:rsidRDefault="00DD1660" w:rsidP="00DD1660">
            <w:pPr>
              <w:rPr>
                <w:rFonts w:ascii="Arial" w:hAnsi="Arial" w:cs="Arial"/>
                <w:bCs/>
                <w:sz w:val="24"/>
                <w:szCs w:val="24"/>
                <w:highlight w:val="yellow"/>
              </w:rPr>
            </w:pPr>
            <w:r w:rsidRPr="004F6B27">
              <w:rPr>
                <w:rFonts w:ascii="Arial" w:hAnsi="Arial" w:cs="Arial"/>
                <w:bCs/>
                <w:sz w:val="24"/>
                <w:szCs w:val="24"/>
              </w:rPr>
              <w:t>&lt;please provide&gt;</w:t>
            </w:r>
          </w:p>
        </w:tc>
      </w:tr>
      <w:tr w:rsidR="00DD1660" w:rsidRPr="00C35FFB" w14:paraId="3AD0661F" w14:textId="77777777" w:rsidTr="00BD5579">
        <w:tc>
          <w:tcPr>
            <w:tcW w:w="4333" w:type="dxa"/>
            <w:shd w:val="clear" w:color="auto" w:fill="D5DCE4" w:themeFill="text2" w:themeFillTint="33"/>
          </w:tcPr>
          <w:p w14:paraId="1C190BCF" w14:textId="4F5A4B2F" w:rsidR="00DD1660" w:rsidRPr="002E09B5" w:rsidRDefault="00DD1660" w:rsidP="00DD1660">
            <w:pPr>
              <w:rPr>
                <w:rFonts w:ascii="Arial" w:hAnsi="Arial" w:cs="Arial"/>
                <w:b/>
                <w:bCs/>
                <w:sz w:val="24"/>
                <w:szCs w:val="24"/>
              </w:rPr>
            </w:pPr>
            <w:r w:rsidRPr="002E09B5">
              <w:rPr>
                <w:rFonts w:ascii="Arial" w:hAnsi="Arial" w:cs="Arial"/>
                <w:b/>
                <w:bCs/>
                <w:sz w:val="24"/>
                <w:szCs w:val="24"/>
              </w:rPr>
              <w:t>3</w:t>
            </w:r>
            <w:r>
              <w:rPr>
                <w:rFonts w:ascii="Arial" w:hAnsi="Arial" w:cs="Arial"/>
                <w:b/>
                <w:bCs/>
                <w:sz w:val="24"/>
                <w:szCs w:val="24"/>
              </w:rPr>
              <w:t>.</w:t>
            </w:r>
            <w:r w:rsidRPr="002E09B5">
              <w:rPr>
                <w:rFonts w:ascii="Arial" w:hAnsi="Arial" w:cs="Arial"/>
                <w:b/>
                <w:bCs/>
                <w:sz w:val="24"/>
                <w:szCs w:val="24"/>
              </w:rPr>
              <w:t xml:space="preserve"> Consideration of minimal use of identifiers; why are identifiers required to support your purpose?</w:t>
            </w:r>
          </w:p>
        </w:tc>
        <w:tc>
          <w:tcPr>
            <w:tcW w:w="5499" w:type="dxa"/>
          </w:tcPr>
          <w:p w14:paraId="07E6C2EB" w14:textId="4D8333EB" w:rsidR="00DD1660" w:rsidRDefault="00DD1660" w:rsidP="00DD1660">
            <w:pPr>
              <w:rPr>
                <w:rFonts w:ascii="Arial" w:hAnsi="Arial" w:cs="Arial"/>
                <w:bCs/>
                <w:sz w:val="24"/>
                <w:szCs w:val="24"/>
                <w:highlight w:val="yellow"/>
              </w:rPr>
            </w:pPr>
            <w:r w:rsidRPr="004F6B27">
              <w:rPr>
                <w:rFonts w:ascii="Arial" w:hAnsi="Arial" w:cs="Arial"/>
                <w:bCs/>
                <w:sz w:val="24"/>
                <w:szCs w:val="24"/>
              </w:rPr>
              <w:t>&lt;please provide&gt;</w:t>
            </w:r>
          </w:p>
        </w:tc>
      </w:tr>
      <w:tr w:rsidR="00DD1660" w:rsidRPr="00C35FFB" w14:paraId="6FDF32C1" w14:textId="77777777" w:rsidTr="00BD5579">
        <w:tc>
          <w:tcPr>
            <w:tcW w:w="4333" w:type="dxa"/>
            <w:shd w:val="clear" w:color="auto" w:fill="D5DCE4" w:themeFill="text2" w:themeFillTint="33"/>
          </w:tcPr>
          <w:p w14:paraId="78718BC5" w14:textId="43142970" w:rsidR="00DD1660" w:rsidRPr="002E09B5" w:rsidRDefault="00DD1660" w:rsidP="00DD1660">
            <w:pPr>
              <w:rPr>
                <w:rFonts w:ascii="Arial" w:hAnsi="Arial" w:cs="Arial"/>
                <w:b/>
                <w:bCs/>
                <w:sz w:val="24"/>
                <w:szCs w:val="24"/>
              </w:rPr>
            </w:pPr>
            <w:r w:rsidRPr="002E09B5">
              <w:rPr>
                <w:rFonts w:ascii="Arial" w:hAnsi="Arial" w:cs="Arial"/>
                <w:b/>
                <w:bCs/>
                <w:sz w:val="24"/>
                <w:szCs w:val="24"/>
              </w:rPr>
              <w:t>4</w:t>
            </w:r>
            <w:r>
              <w:rPr>
                <w:rFonts w:ascii="Arial" w:hAnsi="Arial" w:cs="Arial"/>
                <w:b/>
                <w:bCs/>
                <w:sz w:val="24"/>
                <w:szCs w:val="24"/>
              </w:rPr>
              <w:t xml:space="preserve">. </w:t>
            </w:r>
            <w:r w:rsidRPr="002E09B5">
              <w:rPr>
                <w:rFonts w:ascii="Arial" w:hAnsi="Arial" w:cs="Arial"/>
                <w:b/>
                <w:bCs/>
                <w:sz w:val="24"/>
                <w:szCs w:val="24"/>
              </w:rPr>
              <w:t>Who will need access to identifiers? This might NOT be the applicant, noting that the NCL analyst may (only) require access to identifiers.</w:t>
            </w:r>
          </w:p>
          <w:p w14:paraId="63F6EED2" w14:textId="370C097D" w:rsidR="00DD1660" w:rsidRPr="002E09B5" w:rsidRDefault="00DD1660" w:rsidP="00DD1660">
            <w:pPr>
              <w:rPr>
                <w:rFonts w:ascii="Arial" w:hAnsi="Arial" w:cs="Arial"/>
                <w:b/>
                <w:bCs/>
                <w:sz w:val="24"/>
                <w:szCs w:val="24"/>
              </w:rPr>
            </w:pPr>
          </w:p>
        </w:tc>
        <w:tc>
          <w:tcPr>
            <w:tcW w:w="5499" w:type="dxa"/>
          </w:tcPr>
          <w:p w14:paraId="1334E919" w14:textId="3D6B8EC5" w:rsidR="00DD1660" w:rsidRDefault="00DD1660" w:rsidP="00DD1660">
            <w:pPr>
              <w:rPr>
                <w:rFonts w:ascii="Arial" w:hAnsi="Arial" w:cs="Arial"/>
                <w:bCs/>
                <w:sz w:val="24"/>
                <w:szCs w:val="24"/>
                <w:highlight w:val="yellow"/>
              </w:rPr>
            </w:pPr>
            <w:r w:rsidRPr="004F6B27">
              <w:rPr>
                <w:rFonts w:ascii="Arial" w:hAnsi="Arial" w:cs="Arial"/>
                <w:bCs/>
                <w:sz w:val="24"/>
                <w:szCs w:val="24"/>
              </w:rPr>
              <w:lastRenderedPageBreak/>
              <w:t>&lt;please provide&gt;</w:t>
            </w:r>
          </w:p>
        </w:tc>
      </w:tr>
      <w:tr w:rsidR="00DD1660" w:rsidRPr="00C35FFB" w14:paraId="5F62A77C" w14:textId="77777777" w:rsidTr="00BD5579">
        <w:tc>
          <w:tcPr>
            <w:tcW w:w="4333" w:type="dxa"/>
            <w:shd w:val="clear" w:color="auto" w:fill="D5DCE4" w:themeFill="text2" w:themeFillTint="33"/>
          </w:tcPr>
          <w:p w14:paraId="4C921ED6" w14:textId="2F843DF4" w:rsidR="00DD1660" w:rsidRPr="002E09B5" w:rsidRDefault="00DD1660" w:rsidP="00DD1660">
            <w:pPr>
              <w:rPr>
                <w:rFonts w:ascii="Arial" w:hAnsi="Arial" w:cs="Arial"/>
                <w:b/>
                <w:bCs/>
                <w:sz w:val="24"/>
                <w:szCs w:val="24"/>
              </w:rPr>
            </w:pPr>
            <w:r w:rsidRPr="002E09B5">
              <w:rPr>
                <w:rFonts w:ascii="Arial" w:hAnsi="Arial" w:cs="Arial"/>
                <w:b/>
                <w:bCs/>
                <w:sz w:val="24"/>
                <w:szCs w:val="24"/>
              </w:rPr>
              <w:t xml:space="preserve">5a. Do you and the team processing identifiers understand your obligations to respect confidentiality? </w:t>
            </w:r>
          </w:p>
          <w:p w14:paraId="6E0A395B" w14:textId="3CE3B328" w:rsidR="00DD1660" w:rsidRPr="002E09B5" w:rsidRDefault="00DD1660" w:rsidP="00DD1660">
            <w:pPr>
              <w:rPr>
                <w:rFonts w:ascii="Arial" w:hAnsi="Arial" w:cs="Arial"/>
                <w:b/>
                <w:bCs/>
                <w:sz w:val="24"/>
                <w:szCs w:val="24"/>
              </w:rPr>
            </w:pPr>
            <w:r w:rsidRPr="002E09B5">
              <w:rPr>
                <w:rFonts w:ascii="Arial" w:hAnsi="Arial" w:cs="Arial"/>
                <w:b/>
                <w:bCs/>
                <w:sz w:val="24"/>
                <w:szCs w:val="24"/>
              </w:rPr>
              <w:t>5b. Is the</w:t>
            </w:r>
            <w:r>
              <w:rPr>
                <w:rFonts w:ascii="Arial" w:hAnsi="Arial" w:cs="Arial"/>
                <w:b/>
                <w:bCs/>
                <w:sz w:val="24"/>
                <w:szCs w:val="24"/>
              </w:rPr>
              <w:t>re</w:t>
            </w:r>
            <w:r w:rsidRPr="002E09B5">
              <w:rPr>
                <w:rFonts w:ascii="Arial" w:hAnsi="Arial" w:cs="Arial"/>
                <w:b/>
                <w:bCs/>
                <w:sz w:val="24"/>
                <w:szCs w:val="24"/>
              </w:rPr>
              <w:t xml:space="preserve"> a potential risk to confidentiality?</w:t>
            </w:r>
          </w:p>
        </w:tc>
        <w:tc>
          <w:tcPr>
            <w:tcW w:w="5499" w:type="dxa"/>
          </w:tcPr>
          <w:p w14:paraId="19474D06" w14:textId="6250F195" w:rsidR="00DD1660" w:rsidRPr="002E09B5" w:rsidRDefault="00DD1660" w:rsidP="00DD1660">
            <w:pPr>
              <w:rPr>
                <w:rFonts w:ascii="Arial" w:hAnsi="Arial" w:cs="Arial"/>
                <w:bCs/>
                <w:sz w:val="24"/>
                <w:szCs w:val="24"/>
                <w:highlight w:val="yellow"/>
              </w:rPr>
            </w:pPr>
            <w:r w:rsidRPr="004F6B27">
              <w:rPr>
                <w:rFonts w:ascii="Arial" w:hAnsi="Arial" w:cs="Arial"/>
                <w:bCs/>
                <w:sz w:val="24"/>
                <w:szCs w:val="24"/>
              </w:rPr>
              <w:t>&lt;please provide&gt;</w:t>
            </w:r>
          </w:p>
        </w:tc>
      </w:tr>
      <w:tr w:rsidR="00DD1660" w:rsidRPr="00C35FFB" w14:paraId="69169BEB" w14:textId="77777777" w:rsidTr="00BD5579">
        <w:tc>
          <w:tcPr>
            <w:tcW w:w="4333" w:type="dxa"/>
            <w:shd w:val="clear" w:color="auto" w:fill="D5DCE4" w:themeFill="text2" w:themeFillTint="33"/>
          </w:tcPr>
          <w:p w14:paraId="3625BB08" w14:textId="253623CB" w:rsidR="00DD1660" w:rsidRPr="00694D07" w:rsidRDefault="00DD1660" w:rsidP="00DD1660">
            <w:pPr>
              <w:rPr>
                <w:rFonts w:ascii="Arial" w:hAnsi="Arial" w:cs="Arial"/>
                <w:b/>
                <w:bCs/>
                <w:sz w:val="24"/>
                <w:szCs w:val="24"/>
              </w:rPr>
            </w:pPr>
            <w:r w:rsidRPr="00694D07">
              <w:rPr>
                <w:rFonts w:ascii="Arial" w:hAnsi="Arial" w:cs="Arial"/>
                <w:b/>
                <w:bCs/>
                <w:sz w:val="24"/>
                <w:szCs w:val="24"/>
              </w:rPr>
              <w:t>6.  Are legal obligations understood?</w:t>
            </w:r>
          </w:p>
        </w:tc>
        <w:tc>
          <w:tcPr>
            <w:tcW w:w="5499" w:type="dxa"/>
          </w:tcPr>
          <w:p w14:paraId="6084FE24" w14:textId="5650CF0C" w:rsidR="00DD1660" w:rsidRDefault="00DD1660" w:rsidP="00DD1660">
            <w:pPr>
              <w:rPr>
                <w:rFonts w:ascii="Arial" w:hAnsi="Arial" w:cs="Arial"/>
                <w:bCs/>
                <w:sz w:val="24"/>
                <w:szCs w:val="24"/>
                <w:highlight w:val="yellow"/>
              </w:rPr>
            </w:pPr>
            <w:r w:rsidRPr="004F6B27">
              <w:rPr>
                <w:rFonts w:ascii="Arial" w:hAnsi="Arial" w:cs="Arial"/>
                <w:bCs/>
                <w:sz w:val="24"/>
                <w:szCs w:val="24"/>
              </w:rPr>
              <w:t>&lt;please provide&gt;</w:t>
            </w:r>
          </w:p>
        </w:tc>
      </w:tr>
      <w:tr w:rsidR="00DD1660" w:rsidRPr="00C35FFB" w14:paraId="08071832" w14:textId="77777777" w:rsidTr="00BD5579">
        <w:tc>
          <w:tcPr>
            <w:tcW w:w="4333" w:type="dxa"/>
            <w:shd w:val="clear" w:color="auto" w:fill="D5DCE4" w:themeFill="text2" w:themeFillTint="33"/>
          </w:tcPr>
          <w:p w14:paraId="56A927B9" w14:textId="43A51EBD" w:rsidR="00DD1660" w:rsidRPr="00694D07" w:rsidRDefault="00DD1660" w:rsidP="00DD1660">
            <w:pPr>
              <w:rPr>
                <w:rFonts w:ascii="Arial" w:hAnsi="Arial" w:cs="Arial"/>
                <w:b/>
                <w:bCs/>
                <w:sz w:val="24"/>
                <w:szCs w:val="24"/>
              </w:rPr>
            </w:pPr>
            <w:r w:rsidRPr="00694D07">
              <w:rPr>
                <w:rFonts w:ascii="Arial" w:hAnsi="Arial" w:cs="Arial"/>
                <w:b/>
                <w:bCs/>
                <w:sz w:val="24"/>
                <w:szCs w:val="24"/>
              </w:rPr>
              <w:t>7. What sharing of record level and identifiable data is required to support the purpose?</w:t>
            </w:r>
          </w:p>
        </w:tc>
        <w:tc>
          <w:tcPr>
            <w:tcW w:w="5499" w:type="dxa"/>
          </w:tcPr>
          <w:p w14:paraId="3265D773" w14:textId="7523EB1A" w:rsidR="00DD1660" w:rsidRDefault="00DD1660" w:rsidP="00DD1660">
            <w:pPr>
              <w:rPr>
                <w:rFonts w:ascii="Arial" w:hAnsi="Arial" w:cs="Arial"/>
                <w:bCs/>
                <w:sz w:val="24"/>
                <w:szCs w:val="24"/>
                <w:highlight w:val="yellow"/>
              </w:rPr>
            </w:pPr>
            <w:r w:rsidRPr="004F6B27">
              <w:rPr>
                <w:rFonts w:ascii="Arial" w:hAnsi="Arial" w:cs="Arial"/>
                <w:bCs/>
                <w:sz w:val="24"/>
                <w:szCs w:val="24"/>
              </w:rPr>
              <w:t>&lt;please provide&gt;</w:t>
            </w:r>
          </w:p>
        </w:tc>
      </w:tr>
      <w:tr w:rsidR="00DD1660" w:rsidRPr="00C35FFB" w14:paraId="217410FB" w14:textId="77777777" w:rsidTr="00BD5579">
        <w:tc>
          <w:tcPr>
            <w:tcW w:w="4333" w:type="dxa"/>
            <w:shd w:val="clear" w:color="auto" w:fill="D5DCE4" w:themeFill="text2" w:themeFillTint="33"/>
          </w:tcPr>
          <w:p w14:paraId="32C219DE" w14:textId="346616FF" w:rsidR="00DD1660" w:rsidRPr="00694D07" w:rsidRDefault="00DD1660" w:rsidP="00DD1660">
            <w:pPr>
              <w:rPr>
                <w:rFonts w:ascii="Arial" w:hAnsi="Arial" w:cs="Arial"/>
                <w:b/>
                <w:bCs/>
                <w:sz w:val="24"/>
                <w:szCs w:val="24"/>
              </w:rPr>
            </w:pPr>
            <w:r w:rsidRPr="00694D07">
              <w:rPr>
                <w:rFonts w:ascii="Arial" w:hAnsi="Arial" w:cs="Arial"/>
                <w:b/>
                <w:bCs/>
                <w:sz w:val="24"/>
                <w:szCs w:val="24"/>
              </w:rPr>
              <w:t>8. Does this request fall within the scope of your organisations legal duties to inform your subjects of the purposes for which their data is processed?</w:t>
            </w:r>
          </w:p>
        </w:tc>
        <w:tc>
          <w:tcPr>
            <w:tcW w:w="5499" w:type="dxa"/>
          </w:tcPr>
          <w:p w14:paraId="5B673549" w14:textId="7DFF4C49" w:rsidR="00DD1660" w:rsidRDefault="00DD1660" w:rsidP="00DD1660">
            <w:pPr>
              <w:rPr>
                <w:rFonts w:ascii="Arial" w:hAnsi="Arial" w:cs="Arial"/>
                <w:bCs/>
                <w:sz w:val="24"/>
                <w:szCs w:val="24"/>
                <w:highlight w:val="yellow"/>
              </w:rPr>
            </w:pPr>
            <w:r w:rsidRPr="004F6B27">
              <w:rPr>
                <w:rFonts w:ascii="Arial" w:hAnsi="Arial" w:cs="Arial"/>
                <w:bCs/>
                <w:sz w:val="24"/>
                <w:szCs w:val="24"/>
              </w:rPr>
              <w:t>&lt;please provide&gt;</w:t>
            </w:r>
          </w:p>
        </w:tc>
      </w:tr>
      <w:tr w:rsidR="003653D6" w:rsidRPr="00C35FFB" w14:paraId="74EED21C" w14:textId="77777777" w:rsidTr="00BD5579">
        <w:tc>
          <w:tcPr>
            <w:tcW w:w="4333" w:type="dxa"/>
            <w:shd w:val="clear" w:color="auto" w:fill="D5DCE4" w:themeFill="text2" w:themeFillTint="33"/>
          </w:tcPr>
          <w:p w14:paraId="4FDA5AAF" w14:textId="77777777" w:rsidR="003653D6" w:rsidRPr="00DD1660" w:rsidRDefault="003653D6" w:rsidP="004A1F8E">
            <w:pPr>
              <w:rPr>
                <w:rFonts w:ascii="Arial" w:hAnsi="Arial" w:cs="Arial"/>
                <w:b/>
                <w:bCs/>
                <w:sz w:val="24"/>
                <w:szCs w:val="24"/>
              </w:rPr>
            </w:pPr>
            <w:r w:rsidRPr="00DD1660">
              <w:rPr>
                <w:rFonts w:ascii="Arial" w:hAnsi="Arial" w:cs="Arial"/>
                <w:b/>
                <w:bCs/>
                <w:sz w:val="24"/>
                <w:szCs w:val="24"/>
              </w:rPr>
              <w:t>Benefits and Impact:</w:t>
            </w:r>
          </w:p>
          <w:p w14:paraId="38F14ECB" w14:textId="6EE141FB" w:rsidR="003653D6" w:rsidRPr="00DD1660" w:rsidRDefault="003653D6" w:rsidP="004A1F8E">
            <w:pPr>
              <w:rPr>
                <w:rFonts w:ascii="Arial" w:hAnsi="Arial" w:cs="Arial"/>
                <w:b/>
                <w:bCs/>
                <w:sz w:val="24"/>
                <w:szCs w:val="24"/>
              </w:rPr>
            </w:pPr>
            <w:r w:rsidRPr="00DD1660">
              <w:rPr>
                <w:rFonts w:ascii="Arial" w:hAnsi="Arial" w:cs="Arial"/>
                <w:bCs/>
                <w:sz w:val="24"/>
                <w:szCs w:val="24"/>
              </w:rPr>
              <w:t>Please describe the benefits of the purpose and the impacts, considering potential negative impacts and mitigations against those.</w:t>
            </w:r>
          </w:p>
        </w:tc>
        <w:tc>
          <w:tcPr>
            <w:tcW w:w="5499" w:type="dxa"/>
          </w:tcPr>
          <w:p w14:paraId="1C68A0D5" w14:textId="554E8149" w:rsidR="003653D6" w:rsidRPr="00DD1660" w:rsidRDefault="00DD1660" w:rsidP="004A1F8E">
            <w:pPr>
              <w:rPr>
                <w:rFonts w:ascii="Arial" w:hAnsi="Arial" w:cs="Arial"/>
                <w:bCs/>
                <w:sz w:val="24"/>
                <w:szCs w:val="24"/>
              </w:rPr>
            </w:pPr>
            <w:r w:rsidRPr="00DD1660">
              <w:rPr>
                <w:rFonts w:ascii="Arial" w:hAnsi="Arial" w:cs="Arial"/>
                <w:bCs/>
                <w:sz w:val="24"/>
                <w:szCs w:val="24"/>
              </w:rPr>
              <w:t>&lt;please provide&gt;</w:t>
            </w:r>
          </w:p>
        </w:tc>
      </w:tr>
      <w:tr w:rsidR="00845033" w:rsidRPr="00C35FFB" w14:paraId="79EB2B9A" w14:textId="77777777" w:rsidTr="00BD5579">
        <w:tc>
          <w:tcPr>
            <w:tcW w:w="4333" w:type="dxa"/>
            <w:shd w:val="clear" w:color="auto" w:fill="D5DCE4" w:themeFill="text2" w:themeFillTint="33"/>
          </w:tcPr>
          <w:p w14:paraId="1D5F5BDC" w14:textId="77777777" w:rsidR="00845033" w:rsidRPr="00DD1660" w:rsidRDefault="00845033" w:rsidP="004A1F8E">
            <w:pPr>
              <w:rPr>
                <w:rFonts w:ascii="Arial" w:hAnsi="Arial" w:cs="Arial"/>
                <w:b/>
                <w:bCs/>
                <w:sz w:val="24"/>
                <w:szCs w:val="24"/>
              </w:rPr>
            </w:pPr>
            <w:r w:rsidRPr="00DD1660">
              <w:rPr>
                <w:rFonts w:ascii="Arial" w:hAnsi="Arial" w:cs="Arial"/>
                <w:b/>
                <w:bCs/>
                <w:sz w:val="24"/>
                <w:szCs w:val="24"/>
              </w:rPr>
              <w:t>Level of Data:</w:t>
            </w:r>
          </w:p>
          <w:p w14:paraId="171F5AE8" w14:textId="265C15B8" w:rsidR="00EF2B73" w:rsidRPr="00DD1660" w:rsidRDefault="00EF2B73" w:rsidP="004A1F8E">
            <w:pPr>
              <w:rPr>
                <w:rFonts w:ascii="Arial" w:hAnsi="Arial" w:cs="Arial"/>
                <w:b/>
                <w:bCs/>
                <w:sz w:val="24"/>
                <w:szCs w:val="24"/>
              </w:rPr>
            </w:pPr>
            <w:r w:rsidRPr="00DD1660">
              <w:rPr>
                <w:rFonts w:ascii="Arial" w:hAnsi="Arial" w:cs="Arial"/>
                <w:b/>
                <w:bCs/>
                <w:sz w:val="24"/>
                <w:szCs w:val="24"/>
              </w:rPr>
              <w:t>(Please delete as appropriate. Note that patient level data MUST be for direct care purposes)</w:t>
            </w:r>
          </w:p>
        </w:tc>
        <w:tc>
          <w:tcPr>
            <w:tcW w:w="5499" w:type="dxa"/>
          </w:tcPr>
          <w:p w14:paraId="28EF2856" w14:textId="2313060A" w:rsidR="00845033" w:rsidRPr="00DD1660" w:rsidRDefault="00845033" w:rsidP="004A1F8E">
            <w:pPr>
              <w:rPr>
                <w:rFonts w:ascii="Arial" w:hAnsi="Arial" w:cs="Arial"/>
                <w:bCs/>
                <w:sz w:val="24"/>
                <w:szCs w:val="24"/>
              </w:rPr>
            </w:pPr>
            <w:r w:rsidRPr="00DD1660">
              <w:rPr>
                <w:rFonts w:ascii="Arial" w:hAnsi="Arial" w:cs="Arial"/>
                <w:bCs/>
                <w:sz w:val="24"/>
                <w:szCs w:val="24"/>
              </w:rPr>
              <w:t xml:space="preserve">Patient Level / Aggregate by Practice / Aggregate by </w:t>
            </w:r>
            <w:r w:rsidR="00EF2B73" w:rsidRPr="00DD1660">
              <w:rPr>
                <w:rFonts w:ascii="Arial" w:hAnsi="Arial" w:cs="Arial"/>
                <w:bCs/>
                <w:sz w:val="24"/>
                <w:szCs w:val="24"/>
              </w:rPr>
              <w:t>PCN / Aggregate by Borough / NCL Wide (Delete as appropriate)</w:t>
            </w:r>
          </w:p>
        </w:tc>
      </w:tr>
      <w:tr w:rsidR="00AB0041" w:rsidRPr="00C35FFB" w14:paraId="223E9475" w14:textId="77777777" w:rsidTr="00BD5579">
        <w:tc>
          <w:tcPr>
            <w:tcW w:w="4333" w:type="dxa"/>
            <w:shd w:val="clear" w:color="auto" w:fill="D5DCE4" w:themeFill="text2" w:themeFillTint="33"/>
          </w:tcPr>
          <w:p w14:paraId="3F7C1B69" w14:textId="77777777" w:rsidR="00AB0041" w:rsidRPr="00DD1660" w:rsidRDefault="00AB0041" w:rsidP="004A1F8E">
            <w:pPr>
              <w:rPr>
                <w:rFonts w:ascii="Arial" w:hAnsi="Arial" w:cs="Arial"/>
                <w:b/>
                <w:bCs/>
                <w:sz w:val="24"/>
                <w:szCs w:val="24"/>
              </w:rPr>
            </w:pPr>
            <w:r w:rsidRPr="00DD1660">
              <w:rPr>
                <w:rFonts w:ascii="Arial" w:hAnsi="Arial" w:cs="Arial"/>
                <w:b/>
                <w:bCs/>
                <w:sz w:val="24"/>
                <w:szCs w:val="24"/>
              </w:rPr>
              <w:t>Data Required:</w:t>
            </w:r>
          </w:p>
          <w:p w14:paraId="2404CBF6" w14:textId="47B74CB7" w:rsidR="00AB0041" w:rsidRPr="00DD1660" w:rsidRDefault="00AB0041" w:rsidP="004A1F8E">
            <w:pPr>
              <w:rPr>
                <w:rFonts w:ascii="Arial" w:hAnsi="Arial" w:cs="Arial"/>
                <w:b/>
                <w:bCs/>
                <w:sz w:val="24"/>
                <w:szCs w:val="24"/>
              </w:rPr>
            </w:pPr>
            <w:r w:rsidRPr="00DD1660">
              <w:rPr>
                <w:rFonts w:ascii="Arial" w:hAnsi="Arial" w:cs="Arial"/>
                <w:b/>
                <w:bCs/>
                <w:sz w:val="24"/>
                <w:szCs w:val="24"/>
              </w:rPr>
              <w:t>(Please provide details of each data item you require.</w:t>
            </w:r>
            <w:r w:rsidR="00BC6000" w:rsidRPr="00DD1660">
              <w:rPr>
                <w:rFonts w:ascii="Arial" w:hAnsi="Arial" w:cs="Arial"/>
                <w:b/>
                <w:bCs/>
                <w:sz w:val="24"/>
                <w:szCs w:val="24"/>
              </w:rPr>
              <w:t xml:space="preserve"> Where aggregate, please state upon which data items aggregation is done e.g. </w:t>
            </w:r>
            <w:r w:rsidR="008975D2" w:rsidRPr="00DD1660">
              <w:rPr>
                <w:rFonts w:ascii="Arial" w:hAnsi="Arial" w:cs="Arial"/>
                <w:b/>
                <w:bCs/>
                <w:sz w:val="24"/>
                <w:szCs w:val="24"/>
              </w:rPr>
              <w:t>clinical codes, age bands, etc.</w:t>
            </w:r>
            <w:r w:rsidR="00BC6000" w:rsidRPr="00DD1660">
              <w:rPr>
                <w:rFonts w:ascii="Arial" w:hAnsi="Arial" w:cs="Arial"/>
                <w:b/>
                <w:bCs/>
                <w:sz w:val="24"/>
                <w:szCs w:val="24"/>
              </w:rPr>
              <w:t>)</w:t>
            </w:r>
          </w:p>
        </w:tc>
        <w:tc>
          <w:tcPr>
            <w:tcW w:w="5499" w:type="dxa"/>
          </w:tcPr>
          <w:p w14:paraId="67116AE4" w14:textId="14B5CB39" w:rsidR="00AB0041" w:rsidRPr="00DD1660" w:rsidRDefault="00C35FFB" w:rsidP="004A1F8E">
            <w:pPr>
              <w:rPr>
                <w:rFonts w:ascii="Arial" w:hAnsi="Arial" w:cs="Arial"/>
                <w:bCs/>
                <w:sz w:val="24"/>
                <w:szCs w:val="24"/>
              </w:rPr>
            </w:pPr>
            <w:r w:rsidRPr="00DD1660">
              <w:rPr>
                <w:rFonts w:ascii="Arial" w:hAnsi="Arial" w:cs="Arial"/>
                <w:bCs/>
                <w:sz w:val="24"/>
                <w:szCs w:val="24"/>
              </w:rPr>
              <w:t>&lt;please provide&gt;</w:t>
            </w:r>
          </w:p>
        </w:tc>
      </w:tr>
      <w:tr w:rsidR="004A6714" w:rsidRPr="00C35FFB" w14:paraId="6998E1F3" w14:textId="77777777" w:rsidTr="00BD5579">
        <w:tc>
          <w:tcPr>
            <w:tcW w:w="4333" w:type="dxa"/>
            <w:shd w:val="clear" w:color="auto" w:fill="D5DCE4" w:themeFill="text2" w:themeFillTint="33"/>
          </w:tcPr>
          <w:p w14:paraId="0A7C3D75" w14:textId="77777777" w:rsidR="004A6714" w:rsidRPr="00DD1660" w:rsidRDefault="004A6714" w:rsidP="004A1F8E">
            <w:pPr>
              <w:rPr>
                <w:rFonts w:ascii="Arial" w:hAnsi="Arial" w:cs="Arial"/>
                <w:b/>
                <w:bCs/>
                <w:sz w:val="24"/>
                <w:szCs w:val="24"/>
              </w:rPr>
            </w:pPr>
            <w:r w:rsidRPr="00DD1660">
              <w:rPr>
                <w:rFonts w:ascii="Arial" w:hAnsi="Arial" w:cs="Arial"/>
                <w:b/>
                <w:bCs/>
                <w:sz w:val="24"/>
                <w:szCs w:val="24"/>
              </w:rPr>
              <w:t>Implementation Date:</w:t>
            </w:r>
          </w:p>
        </w:tc>
        <w:tc>
          <w:tcPr>
            <w:tcW w:w="5499" w:type="dxa"/>
          </w:tcPr>
          <w:p w14:paraId="5B4E6581" w14:textId="77777777" w:rsidR="004A6714" w:rsidRPr="00DD1660" w:rsidRDefault="004A6714" w:rsidP="004A1F8E">
            <w:pPr>
              <w:rPr>
                <w:rFonts w:ascii="Arial" w:hAnsi="Arial" w:cs="Arial"/>
                <w:sz w:val="24"/>
                <w:szCs w:val="24"/>
              </w:rPr>
            </w:pPr>
            <w:r w:rsidRPr="00DD1660">
              <w:rPr>
                <w:rFonts w:ascii="Arial" w:hAnsi="Arial" w:cs="Arial"/>
                <w:bCs/>
                <w:sz w:val="24"/>
                <w:szCs w:val="24"/>
              </w:rPr>
              <w:t>&lt;please provide&gt;</w:t>
            </w:r>
          </w:p>
        </w:tc>
      </w:tr>
    </w:tbl>
    <w:p w14:paraId="264E1B75" w14:textId="77777777" w:rsidR="00016579" w:rsidRPr="00C35FFB" w:rsidRDefault="00016579" w:rsidP="004B3FB3">
      <w:pPr>
        <w:pStyle w:val="ListParagraph"/>
        <w:ind w:left="0"/>
        <w:rPr>
          <w:rFonts w:ascii="Arial" w:hAnsi="Arial" w:cs="Arial"/>
          <w:sz w:val="24"/>
          <w:szCs w:val="24"/>
        </w:rPr>
      </w:pPr>
    </w:p>
    <w:tbl>
      <w:tblPr>
        <w:tblW w:w="979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56"/>
        <w:gridCol w:w="1707"/>
        <w:gridCol w:w="4898"/>
        <w:gridCol w:w="2634"/>
      </w:tblGrid>
      <w:tr w:rsidR="00791BF7" w:rsidRPr="00C35FFB" w14:paraId="111734F9" w14:textId="77777777" w:rsidTr="00A70DD0">
        <w:trPr>
          <w:cantSplit/>
          <w:tblHeader/>
          <w:jc w:val="center"/>
        </w:trPr>
        <w:tc>
          <w:tcPr>
            <w:tcW w:w="556" w:type="dxa"/>
            <w:tcBorders>
              <w:top w:val="single" w:sz="4" w:space="0" w:color="auto"/>
            </w:tcBorders>
            <w:shd w:val="clear" w:color="auto" w:fill="D5DCE4" w:themeFill="text2" w:themeFillTint="33"/>
          </w:tcPr>
          <w:p w14:paraId="73CE6856" w14:textId="77777777" w:rsidR="00791BF7" w:rsidRPr="00C35FFB" w:rsidRDefault="00791BF7" w:rsidP="004A1F8E">
            <w:pPr>
              <w:autoSpaceDE w:val="0"/>
              <w:autoSpaceDN w:val="0"/>
              <w:adjustRightInd w:val="0"/>
              <w:rPr>
                <w:rFonts w:ascii="Arial" w:hAnsi="Arial" w:cs="Arial"/>
                <w:b/>
                <w:sz w:val="24"/>
                <w:szCs w:val="24"/>
              </w:rPr>
            </w:pPr>
            <w:r w:rsidRPr="00C35FFB">
              <w:rPr>
                <w:rFonts w:ascii="Arial" w:hAnsi="Arial" w:cs="Arial"/>
                <w:b/>
                <w:sz w:val="24"/>
                <w:szCs w:val="24"/>
              </w:rPr>
              <w:lastRenderedPageBreak/>
              <w:t>Q</w:t>
            </w:r>
          </w:p>
        </w:tc>
        <w:tc>
          <w:tcPr>
            <w:tcW w:w="1707" w:type="dxa"/>
            <w:tcBorders>
              <w:top w:val="single" w:sz="4" w:space="0" w:color="auto"/>
            </w:tcBorders>
            <w:shd w:val="clear" w:color="auto" w:fill="D5DCE4" w:themeFill="text2" w:themeFillTint="33"/>
          </w:tcPr>
          <w:p w14:paraId="508591AC" w14:textId="77777777" w:rsidR="00791BF7" w:rsidRPr="00C35FFB" w:rsidRDefault="00791BF7" w:rsidP="004A1F8E">
            <w:pPr>
              <w:autoSpaceDE w:val="0"/>
              <w:autoSpaceDN w:val="0"/>
              <w:adjustRightInd w:val="0"/>
              <w:rPr>
                <w:rFonts w:ascii="Arial" w:hAnsi="Arial" w:cs="Arial"/>
                <w:b/>
                <w:sz w:val="24"/>
                <w:szCs w:val="24"/>
              </w:rPr>
            </w:pPr>
            <w:r w:rsidRPr="00C35FFB">
              <w:rPr>
                <w:rFonts w:ascii="Arial" w:hAnsi="Arial" w:cs="Arial"/>
                <w:b/>
                <w:sz w:val="24"/>
                <w:szCs w:val="24"/>
              </w:rPr>
              <w:t>Category</w:t>
            </w:r>
          </w:p>
        </w:tc>
        <w:tc>
          <w:tcPr>
            <w:tcW w:w="4898" w:type="dxa"/>
            <w:tcBorders>
              <w:top w:val="single" w:sz="4" w:space="0" w:color="auto"/>
            </w:tcBorders>
            <w:shd w:val="clear" w:color="auto" w:fill="D5DCE4" w:themeFill="text2" w:themeFillTint="33"/>
          </w:tcPr>
          <w:p w14:paraId="2F324109" w14:textId="77777777" w:rsidR="00791BF7" w:rsidRPr="00C35FFB" w:rsidRDefault="00791BF7" w:rsidP="004A1F8E">
            <w:pPr>
              <w:autoSpaceDE w:val="0"/>
              <w:autoSpaceDN w:val="0"/>
              <w:adjustRightInd w:val="0"/>
              <w:jc w:val="center"/>
              <w:rPr>
                <w:rFonts w:ascii="Arial" w:hAnsi="Arial" w:cs="Arial"/>
                <w:b/>
                <w:sz w:val="24"/>
                <w:szCs w:val="24"/>
              </w:rPr>
            </w:pPr>
            <w:r w:rsidRPr="00C35FFB">
              <w:rPr>
                <w:rFonts w:ascii="Arial" w:hAnsi="Arial" w:cs="Arial"/>
                <w:b/>
                <w:sz w:val="24"/>
                <w:szCs w:val="24"/>
              </w:rPr>
              <w:t>Screening question</w:t>
            </w:r>
          </w:p>
        </w:tc>
        <w:tc>
          <w:tcPr>
            <w:tcW w:w="2634" w:type="dxa"/>
            <w:tcBorders>
              <w:top w:val="single" w:sz="4" w:space="0" w:color="auto"/>
            </w:tcBorders>
            <w:vAlign w:val="center"/>
          </w:tcPr>
          <w:p w14:paraId="35F5D009" w14:textId="77777777" w:rsidR="00791BF7" w:rsidRPr="00C35FFB" w:rsidRDefault="00791BF7" w:rsidP="004A1F8E">
            <w:pPr>
              <w:autoSpaceDE w:val="0"/>
              <w:autoSpaceDN w:val="0"/>
              <w:adjustRightInd w:val="0"/>
              <w:jc w:val="center"/>
              <w:rPr>
                <w:rFonts w:ascii="Arial" w:hAnsi="Arial" w:cs="Arial"/>
                <w:b/>
                <w:sz w:val="24"/>
                <w:szCs w:val="24"/>
              </w:rPr>
            </w:pPr>
            <w:r w:rsidRPr="00C35FFB">
              <w:rPr>
                <w:rFonts w:ascii="Arial" w:hAnsi="Arial" w:cs="Arial"/>
                <w:b/>
                <w:sz w:val="24"/>
                <w:szCs w:val="24"/>
              </w:rPr>
              <w:t>Yes/No</w:t>
            </w:r>
          </w:p>
          <w:p w14:paraId="323AB3F9" w14:textId="77777777" w:rsidR="00791BF7" w:rsidRPr="00C35FFB" w:rsidRDefault="00791BF7" w:rsidP="004A1F8E">
            <w:pPr>
              <w:autoSpaceDE w:val="0"/>
              <w:autoSpaceDN w:val="0"/>
              <w:adjustRightInd w:val="0"/>
              <w:jc w:val="center"/>
              <w:rPr>
                <w:rFonts w:ascii="Arial" w:hAnsi="Arial" w:cs="Arial"/>
                <w:b/>
                <w:sz w:val="24"/>
                <w:szCs w:val="24"/>
              </w:rPr>
            </w:pPr>
            <w:r w:rsidRPr="00C35FFB">
              <w:rPr>
                <w:rFonts w:ascii="Arial" w:hAnsi="Arial" w:cs="Arial"/>
                <w:b/>
                <w:sz w:val="24"/>
                <w:szCs w:val="24"/>
              </w:rPr>
              <w:t>(please include details)</w:t>
            </w:r>
          </w:p>
        </w:tc>
      </w:tr>
      <w:tr w:rsidR="00B903CB" w:rsidRPr="00C35FFB" w14:paraId="2D8A2A5E" w14:textId="77777777" w:rsidTr="00A70DD0">
        <w:trPr>
          <w:cantSplit/>
          <w:jc w:val="center"/>
        </w:trPr>
        <w:tc>
          <w:tcPr>
            <w:tcW w:w="556" w:type="dxa"/>
            <w:shd w:val="clear" w:color="auto" w:fill="D5DCE4" w:themeFill="text2" w:themeFillTint="33"/>
          </w:tcPr>
          <w:p w14:paraId="667EBD72" w14:textId="77162964" w:rsidR="00B903CB" w:rsidRPr="00C35FFB" w:rsidRDefault="00B903CB" w:rsidP="004A1F8E">
            <w:pPr>
              <w:autoSpaceDE w:val="0"/>
              <w:autoSpaceDN w:val="0"/>
              <w:adjustRightInd w:val="0"/>
              <w:spacing w:before="75"/>
              <w:rPr>
                <w:rFonts w:ascii="Arial" w:hAnsi="Arial" w:cs="Arial"/>
                <w:sz w:val="24"/>
                <w:szCs w:val="24"/>
              </w:rPr>
            </w:pPr>
            <w:r w:rsidRPr="00C35FFB">
              <w:rPr>
                <w:rFonts w:ascii="Arial" w:hAnsi="Arial" w:cs="Arial"/>
                <w:sz w:val="24"/>
                <w:szCs w:val="24"/>
              </w:rPr>
              <w:t>0.1</w:t>
            </w:r>
          </w:p>
        </w:tc>
        <w:tc>
          <w:tcPr>
            <w:tcW w:w="1707" w:type="dxa"/>
            <w:shd w:val="clear" w:color="auto" w:fill="D5DCE4" w:themeFill="text2" w:themeFillTint="33"/>
          </w:tcPr>
          <w:p w14:paraId="2736A90A" w14:textId="717B4E1C" w:rsidR="00B903CB" w:rsidRPr="00C35FFB" w:rsidRDefault="00B903CB" w:rsidP="004A1F8E">
            <w:pPr>
              <w:pStyle w:val="Style1"/>
              <w:spacing w:after="0"/>
              <w:rPr>
                <w:sz w:val="24"/>
                <w:szCs w:val="24"/>
                <w:lang w:val="en-GB"/>
              </w:rPr>
            </w:pPr>
            <w:r w:rsidRPr="00C35FFB">
              <w:rPr>
                <w:sz w:val="24"/>
                <w:szCs w:val="24"/>
                <w:lang w:val="en-GB"/>
              </w:rPr>
              <w:t>Purpose</w:t>
            </w:r>
          </w:p>
        </w:tc>
        <w:tc>
          <w:tcPr>
            <w:tcW w:w="4898" w:type="dxa"/>
            <w:shd w:val="clear" w:color="auto" w:fill="D5DCE4" w:themeFill="text2" w:themeFillTint="33"/>
          </w:tcPr>
          <w:p w14:paraId="13BB93DB" w14:textId="09AB56D2" w:rsidR="00A77B49" w:rsidRPr="00C35FFB" w:rsidRDefault="00B903CB" w:rsidP="004A1F8E">
            <w:pPr>
              <w:pStyle w:val="Style1"/>
              <w:spacing w:after="0"/>
              <w:ind w:right="374"/>
              <w:rPr>
                <w:b/>
                <w:bCs/>
                <w:sz w:val="24"/>
                <w:szCs w:val="24"/>
                <w:lang w:val="en-GB"/>
              </w:rPr>
            </w:pPr>
            <w:r w:rsidRPr="00C35FFB">
              <w:rPr>
                <w:sz w:val="24"/>
                <w:szCs w:val="24"/>
                <w:lang w:val="en-GB"/>
              </w:rPr>
              <w:t>Is the project for DIRECT CARE purposes</w:t>
            </w:r>
            <w:r w:rsidR="00311E1A" w:rsidRPr="00C35FFB">
              <w:rPr>
                <w:sz w:val="24"/>
                <w:szCs w:val="24"/>
                <w:lang w:val="en-GB"/>
              </w:rPr>
              <w:t xml:space="preserve">? If so, proceed at </w:t>
            </w:r>
            <w:hyperlink w:anchor="DirectCare" w:history="1">
              <w:r w:rsidR="00311E1A" w:rsidRPr="00C35FFB">
                <w:rPr>
                  <w:rStyle w:val="Hyperlink"/>
                  <w:b/>
                  <w:bCs/>
                  <w:sz w:val="24"/>
                  <w:szCs w:val="24"/>
                  <w:lang w:val="en-GB"/>
                </w:rPr>
                <w:t>question 1.0</w:t>
              </w:r>
            </w:hyperlink>
            <w:r w:rsidR="00311E1A" w:rsidRPr="00C35FFB">
              <w:rPr>
                <w:sz w:val="24"/>
                <w:szCs w:val="24"/>
                <w:lang w:val="en-GB"/>
              </w:rPr>
              <w:t>; if it is for any other purpose, please proceed at</w:t>
            </w:r>
            <w:r w:rsidR="005C058C" w:rsidRPr="00C35FFB">
              <w:rPr>
                <w:sz w:val="24"/>
                <w:szCs w:val="24"/>
                <w:lang w:val="en-GB"/>
              </w:rPr>
              <w:t xml:space="preserve"> </w:t>
            </w:r>
            <w:hyperlink w:anchor="OtherPurposes" w:history="1">
              <w:r w:rsidR="005C058C" w:rsidRPr="00C35FFB">
                <w:rPr>
                  <w:rStyle w:val="Hyperlink"/>
                  <w:b/>
                  <w:bCs/>
                  <w:sz w:val="24"/>
                  <w:szCs w:val="24"/>
                  <w:lang w:val="en-GB"/>
                </w:rPr>
                <w:t>question</w:t>
              </w:r>
              <w:r w:rsidR="00311E1A" w:rsidRPr="00C35FFB">
                <w:rPr>
                  <w:rStyle w:val="Hyperlink"/>
                  <w:b/>
                  <w:bCs/>
                  <w:sz w:val="24"/>
                  <w:szCs w:val="24"/>
                  <w:lang w:val="en-GB"/>
                </w:rPr>
                <w:t xml:space="preserve"> 2.0</w:t>
              </w:r>
            </w:hyperlink>
            <w:r w:rsidR="00A77B49" w:rsidRPr="00C35FFB">
              <w:rPr>
                <w:b/>
                <w:bCs/>
                <w:sz w:val="24"/>
                <w:szCs w:val="24"/>
                <w:lang w:val="en-GB"/>
              </w:rPr>
              <w:t>.</w:t>
            </w:r>
          </w:p>
          <w:p w14:paraId="62766EB3" w14:textId="77777777" w:rsidR="00A77B49" w:rsidRPr="00C35FFB" w:rsidRDefault="00A77B49" w:rsidP="004A1F8E">
            <w:pPr>
              <w:pStyle w:val="Style1"/>
              <w:spacing w:after="0"/>
              <w:ind w:right="374"/>
              <w:rPr>
                <w:b/>
                <w:bCs/>
                <w:sz w:val="24"/>
                <w:szCs w:val="24"/>
                <w:lang w:val="en-GB"/>
              </w:rPr>
            </w:pPr>
          </w:p>
          <w:p w14:paraId="76FFAA50" w14:textId="18CCDB83" w:rsidR="00A77B49" w:rsidRPr="00C35FFB" w:rsidRDefault="00E70C87" w:rsidP="004A1F8E">
            <w:pPr>
              <w:pStyle w:val="Style1"/>
              <w:spacing w:after="0"/>
              <w:ind w:right="374"/>
              <w:rPr>
                <w:sz w:val="24"/>
                <w:szCs w:val="24"/>
                <w:lang w:val="en-GB"/>
              </w:rPr>
            </w:pPr>
            <w:r w:rsidRPr="00C35FFB">
              <w:rPr>
                <w:sz w:val="24"/>
                <w:szCs w:val="24"/>
                <w:lang w:val="en-GB"/>
              </w:rPr>
              <w:t xml:space="preserve">Please see the </w:t>
            </w:r>
            <w:hyperlink w:anchor="_Glossary" w:history="1">
              <w:r w:rsidRPr="00C35FFB">
                <w:rPr>
                  <w:rStyle w:val="Hyperlink"/>
                  <w:sz w:val="24"/>
                  <w:szCs w:val="24"/>
                  <w:lang w:val="en-GB"/>
                </w:rPr>
                <w:t>Glossary</w:t>
              </w:r>
            </w:hyperlink>
            <w:r w:rsidRPr="00C35FFB">
              <w:rPr>
                <w:sz w:val="24"/>
                <w:szCs w:val="24"/>
                <w:lang w:val="en-GB"/>
              </w:rPr>
              <w:t xml:space="preserve"> for </w:t>
            </w:r>
            <w:r w:rsidR="00F37237" w:rsidRPr="00C35FFB">
              <w:rPr>
                <w:sz w:val="24"/>
                <w:szCs w:val="24"/>
                <w:lang w:val="en-GB"/>
              </w:rPr>
              <w:t xml:space="preserve">the definition of </w:t>
            </w:r>
            <w:r w:rsidRPr="00C35FFB">
              <w:rPr>
                <w:sz w:val="24"/>
                <w:szCs w:val="24"/>
                <w:lang w:val="en-GB"/>
              </w:rPr>
              <w:t>Direct Care.</w:t>
            </w:r>
          </w:p>
        </w:tc>
        <w:tc>
          <w:tcPr>
            <w:tcW w:w="2634" w:type="dxa"/>
          </w:tcPr>
          <w:p w14:paraId="4935BC6B" w14:textId="77777777" w:rsidR="00B903CB" w:rsidRPr="00C35FFB" w:rsidRDefault="00B903CB" w:rsidP="004A1F8E">
            <w:pPr>
              <w:autoSpaceDE w:val="0"/>
              <w:autoSpaceDN w:val="0"/>
              <w:adjustRightInd w:val="0"/>
              <w:jc w:val="center"/>
              <w:rPr>
                <w:rFonts w:ascii="Arial" w:hAnsi="Arial" w:cs="Arial"/>
                <w:sz w:val="24"/>
                <w:szCs w:val="24"/>
              </w:rPr>
            </w:pPr>
          </w:p>
        </w:tc>
      </w:tr>
      <w:tr w:rsidR="00791BF7" w:rsidRPr="00C35FFB" w14:paraId="614336C7" w14:textId="77777777" w:rsidTr="00A70DD0">
        <w:trPr>
          <w:cantSplit/>
          <w:jc w:val="center"/>
        </w:trPr>
        <w:tc>
          <w:tcPr>
            <w:tcW w:w="556" w:type="dxa"/>
            <w:shd w:val="clear" w:color="auto" w:fill="D5DCE4" w:themeFill="text2" w:themeFillTint="33"/>
          </w:tcPr>
          <w:p w14:paraId="4257DBF2" w14:textId="3E523B50" w:rsidR="00791BF7" w:rsidRPr="00C35FFB" w:rsidRDefault="008975D2" w:rsidP="004A1F8E">
            <w:pPr>
              <w:autoSpaceDE w:val="0"/>
              <w:autoSpaceDN w:val="0"/>
              <w:adjustRightInd w:val="0"/>
              <w:spacing w:before="75"/>
              <w:rPr>
                <w:rFonts w:ascii="Arial" w:hAnsi="Arial" w:cs="Arial"/>
                <w:sz w:val="24"/>
                <w:szCs w:val="24"/>
              </w:rPr>
            </w:pPr>
            <w:bookmarkStart w:id="0" w:name="DirectCare" w:colFirst="0" w:colLast="0"/>
            <w:r w:rsidRPr="00C35FFB">
              <w:rPr>
                <w:rFonts w:ascii="Arial" w:hAnsi="Arial" w:cs="Arial"/>
                <w:sz w:val="24"/>
                <w:szCs w:val="24"/>
              </w:rPr>
              <w:t>1</w:t>
            </w:r>
            <w:r w:rsidR="00791BF7" w:rsidRPr="00C35FFB">
              <w:rPr>
                <w:rFonts w:ascii="Arial" w:hAnsi="Arial" w:cs="Arial"/>
                <w:sz w:val="24"/>
                <w:szCs w:val="24"/>
              </w:rPr>
              <w:t>.</w:t>
            </w:r>
            <w:r w:rsidRPr="00C35FFB">
              <w:rPr>
                <w:rFonts w:ascii="Arial" w:hAnsi="Arial" w:cs="Arial"/>
                <w:sz w:val="24"/>
                <w:szCs w:val="24"/>
              </w:rPr>
              <w:t>0</w:t>
            </w:r>
          </w:p>
        </w:tc>
        <w:tc>
          <w:tcPr>
            <w:tcW w:w="1707" w:type="dxa"/>
            <w:shd w:val="clear" w:color="auto" w:fill="D5DCE4" w:themeFill="text2" w:themeFillTint="33"/>
          </w:tcPr>
          <w:p w14:paraId="3F9DA230" w14:textId="77777777" w:rsidR="00791BF7" w:rsidRPr="00C35FFB" w:rsidRDefault="00791BF7" w:rsidP="004A1F8E">
            <w:pPr>
              <w:pStyle w:val="Style1"/>
              <w:spacing w:after="0"/>
              <w:rPr>
                <w:sz w:val="24"/>
                <w:szCs w:val="24"/>
                <w:lang w:val="en-GB"/>
              </w:rPr>
            </w:pPr>
            <w:r w:rsidRPr="00C35FFB">
              <w:rPr>
                <w:sz w:val="24"/>
                <w:szCs w:val="24"/>
                <w:lang w:val="en-GB"/>
              </w:rPr>
              <w:t>Purpose</w:t>
            </w:r>
          </w:p>
        </w:tc>
        <w:tc>
          <w:tcPr>
            <w:tcW w:w="4898" w:type="dxa"/>
            <w:shd w:val="clear" w:color="auto" w:fill="D5DCE4" w:themeFill="text2" w:themeFillTint="33"/>
          </w:tcPr>
          <w:p w14:paraId="1D63EC06" w14:textId="2E986839" w:rsidR="00791BF7" w:rsidRPr="00C35FFB" w:rsidRDefault="00791BF7" w:rsidP="004A1F8E">
            <w:pPr>
              <w:pStyle w:val="Style1"/>
              <w:spacing w:after="0"/>
              <w:ind w:right="374"/>
              <w:rPr>
                <w:sz w:val="24"/>
                <w:szCs w:val="24"/>
                <w:lang w:val="en-GB"/>
              </w:rPr>
            </w:pPr>
            <w:r w:rsidRPr="00C35FFB">
              <w:rPr>
                <w:sz w:val="24"/>
                <w:szCs w:val="24"/>
                <w:lang w:val="en-GB"/>
              </w:rPr>
              <w:t>Is the project performing health checks</w:t>
            </w:r>
            <w:r w:rsidR="00D51E23" w:rsidRPr="00C35FFB">
              <w:rPr>
                <w:sz w:val="24"/>
                <w:szCs w:val="24"/>
                <w:lang w:val="en-GB"/>
              </w:rPr>
              <w:t>,</w:t>
            </w:r>
            <w:r w:rsidRPr="00C35FFB">
              <w:rPr>
                <w:sz w:val="24"/>
                <w:szCs w:val="24"/>
                <w:lang w:val="en-GB"/>
              </w:rPr>
              <w:t xml:space="preserve"> waiting list triage </w:t>
            </w:r>
            <w:r w:rsidR="00D51E23" w:rsidRPr="00C35FFB">
              <w:rPr>
                <w:sz w:val="24"/>
                <w:szCs w:val="24"/>
                <w:lang w:val="en-GB"/>
              </w:rPr>
              <w:t xml:space="preserve">or national screening </w:t>
            </w:r>
            <w:r w:rsidRPr="00C35FFB">
              <w:rPr>
                <w:sz w:val="24"/>
                <w:szCs w:val="24"/>
                <w:lang w:val="en-GB"/>
              </w:rPr>
              <w:t>to ensure patients receive best care?</w:t>
            </w:r>
          </w:p>
        </w:tc>
        <w:tc>
          <w:tcPr>
            <w:tcW w:w="2634" w:type="dxa"/>
          </w:tcPr>
          <w:p w14:paraId="1D625AD4" w14:textId="77777777" w:rsidR="00791BF7" w:rsidRPr="00C35FFB" w:rsidRDefault="00791BF7" w:rsidP="004A1F8E">
            <w:pPr>
              <w:autoSpaceDE w:val="0"/>
              <w:autoSpaceDN w:val="0"/>
              <w:adjustRightInd w:val="0"/>
              <w:jc w:val="center"/>
              <w:rPr>
                <w:rFonts w:ascii="Arial" w:hAnsi="Arial" w:cs="Arial"/>
                <w:sz w:val="24"/>
                <w:szCs w:val="24"/>
              </w:rPr>
            </w:pPr>
          </w:p>
        </w:tc>
      </w:tr>
      <w:bookmarkEnd w:id="0"/>
      <w:tr w:rsidR="00791BF7" w:rsidRPr="00C35FFB" w14:paraId="7CE5B04E" w14:textId="77777777" w:rsidTr="00A70DD0">
        <w:trPr>
          <w:cantSplit/>
          <w:jc w:val="center"/>
        </w:trPr>
        <w:tc>
          <w:tcPr>
            <w:tcW w:w="556" w:type="dxa"/>
            <w:shd w:val="clear" w:color="auto" w:fill="D5DCE4" w:themeFill="text2" w:themeFillTint="33"/>
          </w:tcPr>
          <w:p w14:paraId="6A99603C" w14:textId="73A49730" w:rsidR="00791BF7" w:rsidRPr="00C35FFB" w:rsidRDefault="00B33D91" w:rsidP="004A1F8E">
            <w:pPr>
              <w:autoSpaceDE w:val="0"/>
              <w:autoSpaceDN w:val="0"/>
              <w:adjustRightInd w:val="0"/>
              <w:spacing w:before="75"/>
              <w:rPr>
                <w:rFonts w:ascii="Arial" w:hAnsi="Arial" w:cs="Arial"/>
                <w:sz w:val="24"/>
                <w:szCs w:val="24"/>
              </w:rPr>
            </w:pPr>
            <w:r w:rsidRPr="00C35FFB">
              <w:rPr>
                <w:rFonts w:ascii="Arial" w:hAnsi="Arial" w:cs="Arial"/>
                <w:sz w:val="24"/>
                <w:szCs w:val="24"/>
              </w:rPr>
              <w:t>1</w:t>
            </w:r>
            <w:r w:rsidR="00791BF7" w:rsidRPr="00C35FFB">
              <w:rPr>
                <w:rFonts w:ascii="Arial" w:hAnsi="Arial" w:cs="Arial"/>
                <w:sz w:val="24"/>
                <w:szCs w:val="24"/>
              </w:rPr>
              <w:t>.2</w:t>
            </w:r>
          </w:p>
        </w:tc>
        <w:tc>
          <w:tcPr>
            <w:tcW w:w="1707" w:type="dxa"/>
            <w:shd w:val="clear" w:color="auto" w:fill="D5DCE4" w:themeFill="text2" w:themeFillTint="33"/>
          </w:tcPr>
          <w:p w14:paraId="190DC5E0" w14:textId="77777777" w:rsidR="00791BF7" w:rsidRPr="00C35FFB" w:rsidRDefault="00791BF7" w:rsidP="004A1F8E">
            <w:pPr>
              <w:pStyle w:val="Style1"/>
              <w:spacing w:after="0"/>
              <w:rPr>
                <w:sz w:val="24"/>
                <w:szCs w:val="24"/>
                <w:lang w:val="en-GB"/>
              </w:rPr>
            </w:pPr>
            <w:r w:rsidRPr="00C35FFB">
              <w:rPr>
                <w:sz w:val="24"/>
                <w:szCs w:val="24"/>
                <w:lang w:val="en-GB"/>
              </w:rPr>
              <w:t>Process</w:t>
            </w:r>
          </w:p>
        </w:tc>
        <w:tc>
          <w:tcPr>
            <w:tcW w:w="4898" w:type="dxa"/>
            <w:shd w:val="clear" w:color="auto" w:fill="D5DCE4" w:themeFill="text2" w:themeFillTint="33"/>
          </w:tcPr>
          <w:p w14:paraId="406CE151" w14:textId="77777777" w:rsidR="00791BF7" w:rsidRPr="00C35FFB" w:rsidRDefault="00791BF7" w:rsidP="004A1F8E">
            <w:pPr>
              <w:pStyle w:val="Style1"/>
              <w:spacing w:after="0"/>
              <w:ind w:right="374"/>
              <w:rPr>
                <w:sz w:val="24"/>
                <w:szCs w:val="24"/>
                <w:lang w:val="en-GB"/>
              </w:rPr>
            </w:pPr>
            <w:r w:rsidRPr="00C35FFB">
              <w:rPr>
                <w:sz w:val="24"/>
                <w:szCs w:val="24"/>
                <w:lang w:val="en-GB"/>
              </w:rPr>
              <w:t>The project consists of contacting patients to make appointments, assess status and arrange care? This includes reviewing waiting lists to see if other facilities can be offered</w:t>
            </w:r>
          </w:p>
        </w:tc>
        <w:tc>
          <w:tcPr>
            <w:tcW w:w="2634" w:type="dxa"/>
          </w:tcPr>
          <w:p w14:paraId="2C0CAA15" w14:textId="77777777" w:rsidR="00791BF7" w:rsidRPr="00C35FFB" w:rsidRDefault="00791BF7" w:rsidP="004A1F8E">
            <w:pPr>
              <w:autoSpaceDE w:val="0"/>
              <w:autoSpaceDN w:val="0"/>
              <w:adjustRightInd w:val="0"/>
              <w:jc w:val="center"/>
              <w:rPr>
                <w:rFonts w:ascii="Arial" w:hAnsi="Arial" w:cs="Arial"/>
                <w:sz w:val="24"/>
                <w:szCs w:val="24"/>
              </w:rPr>
            </w:pPr>
          </w:p>
        </w:tc>
      </w:tr>
      <w:tr w:rsidR="00791BF7" w:rsidRPr="00C35FFB" w14:paraId="6F86A7B9" w14:textId="77777777" w:rsidTr="00A70DD0">
        <w:trPr>
          <w:cantSplit/>
          <w:jc w:val="center"/>
        </w:trPr>
        <w:tc>
          <w:tcPr>
            <w:tcW w:w="556" w:type="dxa"/>
            <w:shd w:val="clear" w:color="auto" w:fill="D5DCE4" w:themeFill="text2" w:themeFillTint="33"/>
          </w:tcPr>
          <w:p w14:paraId="12A9A7E2" w14:textId="0E4853FF" w:rsidR="00791BF7" w:rsidRPr="00C35FFB" w:rsidRDefault="00B33D91" w:rsidP="004A1F8E">
            <w:pPr>
              <w:autoSpaceDE w:val="0"/>
              <w:autoSpaceDN w:val="0"/>
              <w:adjustRightInd w:val="0"/>
              <w:spacing w:before="75"/>
              <w:rPr>
                <w:rFonts w:ascii="Arial" w:hAnsi="Arial" w:cs="Arial"/>
                <w:sz w:val="24"/>
                <w:szCs w:val="24"/>
              </w:rPr>
            </w:pPr>
            <w:r w:rsidRPr="00C35FFB">
              <w:rPr>
                <w:rFonts w:ascii="Arial" w:hAnsi="Arial" w:cs="Arial"/>
                <w:sz w:val="24"/>
                <w:szCs w:val="24"/>
              </w:rPr>
              <w:t>1</w:t>
            </w:r>
            <w:r w:rsidR="00791BF7" w:rsidRPr="00C35FFB">
              <w:rPr>
                <w:rFonts w:ascii="Arial" w:hAnsi="Arial" w:cs="Arial"/>
                <w:sz w:val="24"/>
                <w:szCs w:val="24"/>
              </w:rPr>
              <w:t>.3</w:t>
            </w:r>
          </w:p>
        </w:tc>
        <w:tc>
          <w:tcPr>
            <w:tcW w:w="1707" w:type="dxa"/>
            <w:shd w:val="clear" w:color="auto" w:fill="D5DCE4" w:themeFill="text2" w:themeFillTint="33"/>
          </w:tcPr>
          <w:p w14:paraId="119A5335" w14:textId="77777777" w:rsidR="00791BF7" w:rsidRPr="00C35FFB" w:rsidRDefault="00791BF7" w:rsidP="004A1F8E">
            <w:pPr>
              <w:pStyle w:val="Style1"/>
              <w:spacing w:after="0"/>
              <w:rPr>
                <w:sz w:val="24"/>
                <w:szCs w:val="24"/>
                <w:lang w:val="en-GB"/>
              </w:rPr>
            </w:pPr>
            <w:r w:rsidRPr="00C35FFB">
              <w:rPr>
                <w:sz w:val="24"/>
                <w:szCs w:val="24"/>
                <w:lang w:val="en-GB"/>
              </w:rPr>
              <w:t>Systems</w:t>
            </w:r>
          </w:p>
        </w:tc>
        <w:tc>
          <w:tcPr>
            <w:tcW w:w="4898" w:type="dxa"/>
            <w:shd w:val="clear" w:color="auto" w:fill="D5DCE4" w:themeFill="text2" w:themeFillTint="33"/>
          </w:tcPr>
          <w:p w14:paraId="6876E461" w14:textId="77777777" w:rsidR="00791BF7" w:rsidRPr="00C35FFB" w:rsidRDefault="00791BF7" w:rsidP="004A1F8E">
            <w:pPr>
              <w:pStyle w:val="Style1"/>
              <w:spacing w:after="0"/>
              <w:ind w:right="374"/>
              <w:rPr>
                <w:sz w:val="24"/>
                <w:szCs w:val="24"/>
                <w:lang w:val="en-GB"/>
              </w:rPr>
            </w:pPr>
            <w:r w:rsidRPr="00C35FFB">
              <w:rPr>
                <w:sz w:val="24"/>
                <w:szCs w:val="24"/>
                <w:lang w:val="en-GB"/>
              </w:rPr>
              <w:t>The project uses EXISTING patient record systems – no new systems are created?</w:t>
            </w:r>
          </w:p>
        </w:tc>
        <w:tc>
          <w:tcPr>
            <w:tcW w:w="2634" w:type="dxa"/>
          </w:tcPr>
          <w:p w14:paraId="34244C0F" w14:textId="77777777" w:rsidR="00791BF7" w:rsidRPr="00C35FFB" w:rsidRDefault="00791BF7" w:rsidP="004A1F8E">
            <w:pPr>
              <w:autoSpaceDE w:val="0"/>
              <w:autoSpaceDN w:val="0"/>
              <w:adjustRightInd w:val="0"/>
              <w:jc w:val="center"/>
              <w:rPr>
                <w:rFonts w:ascii="Arial" w:hAnsi="Arial" w:cs="Arial"/>
                <w:sz w:val="24"/>
                <w:szCs w:val="24"/>
              </w:rPr>
            </w:pPr>
          </w:p>
        </w:tc>
      </w:tr>
      <w:tr w:rsidR="00791BF7" w:rsidRPr="00C35FFB" w14:paraId="5F7F24A6" w14:textId="77777777" w:rsidTr="00A70DD0">
        <w:trPr>
          <w:cantSplit/>
          <w:jc w:val="center"/>
        </w:trPr>
        <w:tc>
          <w:tcPr>
            <w:tcW w:w="556" w:type="dxa"/>
            <w:shd w:val="clear" w:color="auto" w:fill="D5DCE4" w:themeFill="text2" w:themeFillTint="33"/>
          </w:tcPr>
          <w:p w14:paraId="1BDD60F7" w14:textId="1561EB71" w:rsidR="00791BF7" w:rsidRPr="00C35FFB" w:rsidRDefault="00B33D91" w:rsidP="004A1F8E">
            <w:pPr>
              <w:autoSpaceDE w:val="0"/>
              <w:autoSpaceDN w:val="0"/>
              <w:adjustRightInd w:val="0"/>
              <w:spacing w:before="75"/>
              <w:rPr>
                <w:rFonts w:ascii="Arial" w:hAnsi="Arial" w:cs="Arial"/>
                <w:sz w:val="24"/>
                <w:szCs w:val="24"/>
              </w:rPr>
            </w:pPr>
            <w:r w:rsidRPr="00C35FFB">
              <w:rPr>
                <w:rFonts w:ascii="Arial" w:hAnsi="Arial" w:cs="Arial"/>
                <w:sz w:val="24"/>
                <w:szCs w:val="24"/>
              </w:rPr>
              <w:t>1</w:t>
            </w:r>
            <w:r w:rsidR="00791BF7" w:rsidRPr="00C35FFB">
              <w:rPr>
                <w:rFonts w:ascii="Arial" w:hAnsi="Arial" w:cs="Arial"/>
                <w:sz w:val="24"/>
                <w:szCs w:val="24"/>
              </w:rPr>
              <w:t>.4</w:t>
            </w:r>
          </w:p>
        </w:tc>
        <w:tc>
          <w:tcPr>
            <w:tcW w:w="1707" w:type="dxa"/>
            <w:shd w:val="clear" w:color="auto" w:fill="D5DCE4" w:themeFill="text2" w:themeFillTint="33"/>
          </w:tcPr>
          <w:p w14:paraId="16DDA7D8" w14:textId="77777777" w:rsidR="00791BF7" w:rsidRPr="00C35FFB" w:rsidRDefault="00791BF7" w:rsidP="004A1F8E">
            <w:pPr>
              <w:pStyle w:val="Style1"/>
              <w:spacing w:after="0"/>
              <w:rPr>
                <w:sz w:val="24"/>
                <w:szCs w:val="24"/>
                <w:lang w:val="en-GB"/>
              </w:rPr>
            </w:pPr>
            <w:r w:rsidRPr="00C35FFB">
              <w:rPr>
                <w:sz w:val="24"/>
                <w:szCs w:val="24"/>
                <w:lang w:val="en-GB"/>
              </w:rPr>
              <w:t>Expectations</w:t>
            </w:r>
          </w:p>
        </w:tc>
        <w:tc>
          <w:tcPr>
            <w:tcW w:w="4898" w:type="dxa"/>
            <w:shd w:val="clear" w:color="auto" w:fill="D5DCE4" w:themeFill="text2" w:themeFillTint="33"/>
          </w:tcPr>
          <w:p w14:paraId="507CC137" w14:textId="77777777" w:rsidR="00791BF7" w:rsidRPr="00C35FFB" w:rsidRDefault="00791BF7" w:rsidP="004A1F8E">
            <w:pPr>
              <w:pStyle w:val="Style1"/>
              <w:spacing w:after="0"/>
              <w:ind w:right="374"/>
              <w:rPr>
                <w:sz w:val="24"/>
                <w:szCs w:val="24"/>
                <w:lang w:val="en-GB"/>
              </w:rPr>
            </w:pPr>
            <w:r w:rsidRPr="00C35FFB">
              <w:rPr>
                <w:sz w:val="24"/>
                <w:szCs w:val="24"/>
                <w:lang w:val="en-GB"/>
              </w:rPr>
              <w:t>The patient is initially contacted by phone, email or text message according to their registered preferences ONLY?</w:t>
            </w:r>
          </w:p>
        </w:tc>
        <w:tc>
          <w:tcPr>
            <w:tcW w:w="2634" w:type="dxa"/>
          </w:tcPr>
          <w:p w14:paraId="5D0D3A36" w14:textId="77777777" w:rsidR="00791BF7" w:rsidRPr="00C35FFB" w:rsidRDefault="00791BF7" w:rsidP="004A1F8E">
            <w:pPr>
              <w:autoSpaceDE w:val="0"/>
              <w:autoSpaceDN w:val="0"/>
              <w:adjustRightInd w:val="0"/>
              <w:jc w:val="center"/>
              <w:rPr>
                <w:rFonts w:ascii="Arial" w:hAnsi="Arial" w:cs="Arial"/>
                <w:sz w:val="24"/>
                <w:szCs w:val="24"/>
              </w:rPr>
            </w:pPr>
          </w:p>
        </w:tc>
      </w:tr>
      <w:tr w:rsidR="00791BF7" w:rsidRPr="00C35FFB" w14:paraId="78CEAA1E" w14:textId="77777777" w:rsidTr="00A70DD0">
        <w:trPr>
          <w:cantSplit/>
          <w:jc w:val="center"/>
        </w:trPr>
        <w:tc>
          <w:tcPr>
            <w:tcW w:w="556" w:type="dxa"/>
            <w:shd w:val="clear" w:color="auto" w:fill="D5DCE4" w:themeFill="text2" w:themeFillTint="33"/>
          </w:tcPr>
          <w:p w14:paraId="2BADD7E3" w14:textId="458ABB9E" w:rsidR="00791BF7" w:rsidRPr="00C35FFB" w:rsidRDefault="00B33D91" w:rsidP="004A1F8E">
            <w:pPr>
              <w:autoSpaceDE w:val="0"/>
              <w:autoSpaceDN w:val="0"/>
              <w:adjustRightInd w:val="0"/>
              <w:spacing w:before="75"/>
              <w:rPr>
                <w:rFonts w:ascii="Arial" w:hAnsi="Arial" w:cs="Arial"/>
                <w:sz w:val="24"/>
                <w:szCs w:val="24"/>
              </w:rPr>
            </w:pPr>
            <w:r w:rsidRPr="00C35FFB">
              <w:rPr>
                <w:rFonts w:ascii="Arial" w:hAnsi="Arial" w:cs="Arial"/>
                <w:sz w:val="24"/>
                <w:szCs w:val="24"/>
              </w:rPr>
              <w:lastRenderedPageBreak/>
              <w:t>1</w:t>
            </w:r>
            <w:r w:rsidR="00791BF7" w:rsidRPr="00C35FFB">
              <w:rPr>
                <w:rFonts w:ascii="Arial" w:hAnsi="Arial" w:cs="Arial"/>
                <w:sz w:val="24"/>
                <w:szCs w:val="24"/>
              </w:rPr>
              <w:t>.5</w:t>
            </w:r>
          </w:p>
        </w:tc>
        <w:tc>
          <w:tcPr>
            <w:tcW w:w="1707" w:type="dxa"/>
            <w:shd w:val="clear" w:color="auto" w:fill="D5DCE4" w:themeFill="text2" w:themeFillTint="33"/>
          </w:tcPr>
          <w:p w14:paraId="473FE24D" w14:textId="77777777" w:rsidR="00791BF7" w:rsidRPr="00A70DD0" w:rsidRDefault="00791BF7" w:rsidP="004A1F8E">
            <w:pPr>
              <w:pStyle w:val="Style1"/>
              <w:spacing w:after="0"/>
              <w:rPr>
                <w:sz w:val="18"/>
                <w:szCs w:val="18"/>
                <w:lang w:val="en-GB"/>
              </w:rPr>
            </w:pPr>
            <w:r w:rsidRPr="00A70DD0">
              <w:rPr>
                <w:sz w:val="18"/>
                <w:szCs w:val="18"/>
                <w:lang w:val="en-GB"/>
              </w:rPr>
              <w:t>Expectations</w:t>
            </w:r>
          </w:p>
        </w:tc>
        <w:tc>
          <w:tcPr>
            <w:tcW w:w="4898" w:type="dxa"/>
            <w:shd w:val="clear" w:color="auto" w:fill="D5DCE4" w:themeFill="text2" w:themeFillTint="33"/>
          </w:tcPr>
          <w:p w14:paraId="78D97EB5" w14:textId="77777777" w:rsidR="00791BF7" w:rsidRPr="00C35FFB" w:rsidRDefault="00791BF7" w:rsidP="004A1F8E">
            <w:pPr>
              <w:pStyle w:val="Style1"/>
              <w:spacing w:after="0"/>
              <w:ind w:right="374"/>
              <w:rPr>
                <w:sz w:val="24"/>
                <w:szCs w:val="24"/>
                <w:lang w:val="en-GB"/>
              </w:rPr>
            </w:pPr>
            <w:r w:rsidRPr="00C35FFB">
              <w:rPr>
                <w:sz w:val="24"/>
                <w:szCs w:val="24"/>
                <w:lang w:val="en-GB"/>
              </w:rPr>
              <w:t>The initial contact is done ONLY by an organisation or person that has a “legitimate relationship” with the patent? That is:</w:t>
            </w:r>
          </w:p>
          <w:p w14:paraId="4ADEE4AF" w14:textId="77777777" w:rsidR="00791BF7" w:rsidRPr="00C35FFB" w:rsidRDefault="00791BF7" w:rsidP="004A1F8E">
            <w:pPr>
              <w:pStyle w:val="Style1"/>
              <w:spacing w:after="0"/>
              <w:ind w:right="374"/>
              <w:rPr>
                <w:sz w:val="24"/>
                <w:szCs w:val="24"/>
                <w:lang w:val="en-GB"/>
              </w:rPr>
            </w:pPr>
          </w:p>
          <w:p w14:paraId="63F7DC06" w14:textId="77777777" w:rsidR="00791BF7" w:rsidRPr="00C35FFB" w:rsidRDefault="00791BF7" w:rsidP="00791BF7">
            <w:pPr>
              <w:pStyle w:val="ListParagraph"/>
              <w:numPr>
                <w:ilvl w:val="0"/>
                <w:numId w:val="2"/>
              </w:numPr>
              <w:rPr>
                <w:rFonts w:ascii="Arial" w:hAnsi="Arial" w:cs="Arial"/>
                <w:sz w:val="24"/>
                <w:szCs w:val="24"/>
              </w:rPr>
            </w:pPr>
            <w:r w:rsidRPr="00C35FFB">
              <w:rPr>
                <w:rFonts w:ascii="Arial" w:hAnsi="Arial" w:cs="Arial"/>
                <w:sz w:val="24"/>
                <w:szCs w:val="24"/>
              </w:rPr>
              <w:t xml:space="preserve">The contact is from persons working under the </w:t>
            </w:r>
            <w:r w:rsidRPr="00C35FFB">
              <w:rPr>
                <w:rFonts w:ascii="Arial" w:hAnsi="Arial" w:cs="Arial"/>
                <w:b/>
                <w:bCs/>
                <w:sz w:val="24"/>
                <w:szCs w:val="24"/>
              </w:rPr>
              <w:t>supervision</w:t>
            </w:r>
            <w:r w:rsidRPr="00C35FFB">
              <w:rPr>
                <w:rFonts w:ascii="Arial" w:hAnsi="Arial" w:cs="Arial"/>
                <w:sz w:val="24"/>
                <w:szCs w:val="24"/>
              </w:rPr>
              <w:t xml:space="preserve"> of the General Practitioner to whom the patient is registered.</w:t>
            </w:r>
          </w:p>
          <w:p w14:paraId="36C0B2D7" w14:textId="6B45C6B6" w:rsidR="00791BF7" w:rsidRPr="00C35FFB" w:rsidRDefault="00791BF7" w:rsidP="00791BF7">
            <w:pPr>
              <w:pStyle w:val="ListParagraph"/>
              <w:numPr>
                <w:ilvl w:val="0"/>
                <w:numId w:val="2"/>
              </w:numPr>
              <w:rPr>
                <w:rFonts w:ascii="Arial" w:hAnsi="Arial" w:cs="Arial"/>
                <w:sz w:val="24"/>
                <w:szCs w:val="24"/>
              </w:rPr>
            </w:pPr>
            <w:r w:rsidRPr="00C35FFB">
              <w:rPr>
                <w:rFonts w:ascii="Arial" w:hAnsi="Arial" w:cs="Arial"/>
                <w:sz w:val="24"/>
                <w:szCs w:val="24"/>
              </w:rPr>
              <w:t xml:space="preserve">The contact is from persons working under the </w:t>
            </w:r>
            <w:r w:rsidRPr="00C35FFB">
              <w:rPr>
                <w:rFonts w:ascii="Arial" w:hAnsi="Arial" w:cs="Arial"/>
                <w:b/>
                <w:bCs/>
                <w:sz w:val="24"/>
                <w:szCs w:val="24"/>
              </w:rPr>
              <w:t>supervision</w:t>
            </w:r>
            <w:r w:rsidRPr="00C35FFB">
              <w:rPr>
                <w:rFonts w:ascii="Arial" w:hAnsi="Arial" w:cs="Arial"/>
                <w:sz w:val="24"/>
                <w:szCs w:val="24"/>
              </w:rPr>
              <w:t xml:space="preserve"> of an acute facility clinician (or a </w:t>
            </w:r>
            <w:r w:rsidR="001312F0">
              <w:rPr>
                <w:rFonts w:ascii="Arial" w:hAnsi="Arial" w:cs="Arial"/>
                <w:sz w:val="24"/>
                <w:szCs w:val="24"/>
              </w:rPr>
              <w:t>NCL DAC</w:t>
            </w:r>
            <w:r w:rsidRPr="00C35FFB">
              <w:rPr>
                <w:rFonts w:ascii="Arial" w:hAnsi="Arial" w:cs="Arial"/>
                <w:sz w:val="24"/>
                <w:szCs w:val="24"/>
              </w:rPr>
              <w:t xml:space="preserve"> of clinicians e.g. cardiology) who has the patient on their waiting list or has had a direct contact with the patient within the last 12 months.</w:t>
            </w:r>
          </w:p>
          <w:p w14:paraId="1999A1B9" w14:textId="77777777" w:rsidR="00791BF7" w:rsidRPr="00C35FFB" w:rsidRDefault="00791BF7" w:rsidP="00791BF7">
            <w:pPr>
              <w:pStyle w:val="ListParagraph"/>
              <w:numPr>
                <w:ilvl w:val="0"/>
                <w:numId w:val="2"/>
              </w:numPr>
              <w:rPr>
                <w:rFonts w:ascii="Arial" w:hAnsi="Arial" w:cs="Arial"/>
                <w:sz w:val="24"/>
                <w:szCs w:val="24"/>
              </w:rPr>
            </w:pPr>
            <w:r w:rsidRPr="00C35FFB">
              <w:rPr>
                <w:rFonts w:ascii="Arial" w:hAnsi="Arial" w:cs="Arial"/>
                <w:sz w:val="24"/>
                <w:szCs w:val="24"/>
              </w:rPr>
              <w:t xml:space="preserve">The contact is from social workers who have the patient on their lists and there is </w:t>
            </w:r>
            <w:proofErr w:type="gramStart"/>
            <w:r w:rsidRPr="00C35FFB">
              <w:rPr>
                <w:rFonts w:ascii="Arial" w:hAnsi="Arial" w:cs="Arial"/>
                <w:sz w:val="24"/>
                <w:szCs w:val="24"/>
              </w:rPr>
              <w:t>a</w:t>
            </w:r>
            <w:proofErr w:type="gramEnd"/>
            <w:r w:rsidRPr="00C35FFB">
              <w:rPr>
                <w:rFonts w:ascii="Arial" w:hAnsi="Arial" w:cs="Arial"/>
                <w:sz w:val="24"/>
                <w:szCs w:val="24"/>
              </w:rPr>
              <w:t xml:space="preserve"> MDT of which health and social care are a part relating to the patient.</w:t>
            </w:r>
          </w:p>
          <w:p w14:paraId="35DDF1DA" w14:textId="77777777" w:rsidR="00791BF7" w:rsidRPr="00C35FFB" w:rsidRDefault="00791BF7" w:rsidP="00791BF7">
            <w:pPr>
              <w:pStyle w:val="ListParagraph"/>
              <w:numPr>
                <w:ilvl w:val="0"/>
                <w:numId w:val="2"/>
              </w:numPr>
              <w:rPr>
                <w:rFonts w:ascii="Arial" w:hAnsi="Arial" w:cs="Arial"/>
                <w:sz w:val="24"/>
                <w:szCs w:val="24"/>
              </w:rPr>
            </w:pPr>
            <w:r w:rsidRPr="00C35FFB">
              <w:rPr>
                <w:rFonts w:ascii="Arial" w:hAnsi="Arial" w:cs="Arial"/>
                <w:sz w:val="24"/>
                <w:szCs w:val="24"/>
              </w:rPr>
              <w:t xml:space="preserve">A single project may use more than one contact method. For example, where patients are being called because they fit into certain clinical </w:t>
            </w:r>
            <w:proofErr w:type="gramStart"/>
            <w:r w:rsidRPr="00C35FFB">
              <w:rPr>
                <w:rFonts w:ascii="Arial" w:hAnsi="Arial" w:cs="Arial"/>
                <w:sz w:val="24"/>
                <w:szCs w:val="24"/>
              </w:rPr>
              <w:t>criteria, but</w:t>
            </w:r>
            <w:proofErr w:type="gramEnd"/>
            <w:r w:rsidRPr="00C35FFB">
              <w:rPr>
                <w:rFonts w:ascii="Arial" w:hAnsi="Arial" w:cs="Arial"/>
                <w:sz w:val="24"/>
                <w:szCs w:val="24"/>
              </w:rPr>
              <w:t xml:space="preserve"> may or may not have had recent acute contact, so some will be contacted by the acute facility and some by GP, so that all contacts are covered by one of a or be.</w:t>
            </w:r>
          </w:p>
          <w:p w14:paraId="1E940227" w14:textId="77777777" w:rsidR="00791BF7" w:rsidRPr="00C35FFB" w:rsidRDefault="00791BF7" w:rsidP="004A1F8E">
            <w:pPr>
              <w:pStyle w:val="Style1"/>
              <w:spacing w:after="0"/>
              <w:ind w:right="374"/>
              <w:rPr>
                <w:sz w:val="24"/>
                <w:szCs w:val="24"/>
                <w:lang w:val="en-GB"/>
              </w:rPr>
            </w:pPr>
          </w:p>
        </w:tc>
        <w:tc>
          <w:tcPr>
            <w:tcW w:w="2634" w:type="dxa"/>
          </w:tcPr>
          <w:p w14:paraId="2F23505C" w14:textId="77777777" w:rsidR="00791BF7" w:rsidRPr="00C35FFB" w:rsidRDefault="00791BF7" w:rsidP="004A1F8E">
            <w:pPr>
              <w:autoSpaceDE w:val="0"/>
              <w:autoSpaceDN w:val="0"/>
              <w:adjustRightInd w:val="0"/>
              <w:jc w:val="center"/>
              <w:rPr>
                <w:rFonts w:ascii="Arial" w:hAnsi="Arial" w:cs="Arial"/>
                <w:sz w:val="24"/>
                <w:szCs w:val="24"/>
              </w:rPr>
            </w:pPr>
          </w:p>
        </w:tc>
      </w:tr>
      <w:tr w:rsidR="00791BF7" w:rsidRPr="00C35FFB" w14:paraId="3B8E0EBB" w14:textId="77777777" w:rsidTr="00A70DD0">
        <w:trPr>
          <w:cantSplit/>
          <w:jc w:val="center"/>
        </w:trPr>
        <w:tc>
          <w:tcPr>
            <w:tcW w:w="556" w:type="dxa"/>
            <w:shd w:val="clear" w:color="auto" w:fill="D5DCE4" w:themeFill="text2" w:themeFillTint="33"/>
          </w:tcPr>
          <w:p w14:paraId="2B6132CB" w14:textId="6FFBE156" w:rsidR="00791BF7" w:rsidRPr="00C35FFB" w:rsidRDefault="00B33D91" w:rsidP="004A1F8E">
            <w:pPr>
              <w:autoSpaceDE w:val="0"/>
              <w:autoSpaceDN w:val="0"/>
              <w:adjustRightInd w:val="0"/>
              <w:spacing w:before="75"/>
              <w:rPr>
                <w:rFonts w:ascii="Arial" w:hAnsi="Arial" w:cs="Arial"/>
                <w:sz w:val="24"/>
                <w:szCs w:val="24"/>
              </w:rPr>
            </w:pPr>
            <w:r w:rsidRPr="00C35FFB">
              <w:rPr>
                <w:rFonts w:ascii="Arial" w:hAnsi="Arial" w:cs="Arial"/>
                <w:sz w:val="24"/>
                <w:szCs w:val="24"/>
              </w:rPr>
              <w:lastRenderedPageBreak/>
              <w:t>1</w:t>
            </w:r>
            <w:r w:rsidR="00791BF7" w:rsidRPr="00C35FFB">
              <w:rPr>
                <w:rFonts w:ascii="Arial" w:hAnsi="Arial" w:cs="Arial"/>
                <w:sz w:val="24"/>
                <w:szCs w:val="24"/>
              </w:rPr>
              <w:t>.6</w:t>
            </w:r>
          </w:p>
        </w:tc>
        <w:tc>
          <w:tcPr>
            <w:tcW w:w="1707" w:type="dxa"/>
            <w:shd w:val="clear" w:color="auto" w:fill="D5DCE4" w:themeFill="text2" w:themeFillTint="33"/>
          </w:tcPr>
          <w:p w14:paraId="4AE64CD1" w14:textId="77777777" w:rsidR="00791BF7" w:rsidRPr="00C35FFB" w:rsidRDefault="00791BF7" w:rsidP="004A1F8E">
            <w:pPr>
              <w:pStyle w:val="Style1"/>
              <w:spacing w:after="0"/>
              <w:rPr>
                <w:sz w:val="24"/>
                <w:szCs w:val="24"/>
                <w:lang w:val="en-GB"/>
              </w:rPr>
            </w:pPr>
            <w:r w:rsidRPr="00C35FFB">
              <w:rPr>
                <w:sz w:val="24"/>
                <w:szCs w:val="24"/>
                <w:lang w:val="en-GB"/>
              </w:rPr>
              <w:t>Special risks</w:t>
            </w:r>
          </w:p>
        </w:tc>
        <w:tc>
          <w:tcPr>
            <w:tcW w:w="4898" w:type="dxa"/>
            <w:shd w:val="clear" w:color="auto" w:fill="D5DCE4" w:themeFill="text2" w:themeFillTint="33"/>
          </w:tcPr>
          <w:p w14:paraId="001DDB2D" w14:textId="6EE51226" w:rsidR="00791BF7" w:rsidRPr="00C35FFB" w:rsidRDefault="00B33D91" w:rsidP="004A1F8E">
            <w:pPr>
              <w:rPr>
                <w:rFonts w:ascii="Arial" w:hAnsi="Arial" w:cs="Arial"/>
                <w:sz w:val="24"/>
                <w:szCs w:val="24"/>
              </w:rPr>
            </w:pPr>
            <w:r w:rsidRPr="00C35FFB">
              <w:rPr>
                <w:rFonts w:ascii="Arial" w:hAnsi="Arial" w:cs="Arial"/>
                <w:sz w:val="24"/>
                <w:szCs w:val="24"/>
              </w:rPr>
              <w:t>Are there</w:t>
            </w:r>
            <w:r w:rsidR="00791BF7" w:rsidRPr="00C35FFB">
              <w:rPr>
                <w:rFonts w:ascii="Arial" w:hAnsi="Arial" w:cs="Arial"/>
                <w:sz w:val="24"/>
                <w:szCs w:val="24"/>
              </w:rPr>
              <w:t xml:space="preserve"> “special risks” relating to the </w:t>
            </w:r>
            <w:r w:rsidR="001312F0">
              <w:rPr>
                <w:rFonts w:ascii="Arial" w:hAnsi="Arial" w:cs="Arial"/>
                <w:sz w:val="24"/>
                <w:szCs w:val="24"/>
              </w:rPr>
              <w:t>NCL DAC</w:t>
            </w:r>
            <w:r w:rsidR="00791BF7" w:rsidRPr="00C35FFB">
              <w:rPr>
                <w:rFonts w:ascii="Arial" w:hAnsi="Arial" w:cs="Arial"/>
                <w:sz w:val="24"/>
                <w:szCs w:val="24"/>
              </w:rPr>
              <w:t xml:space="preserve"> as a whole?</w:t>
            </w:r>
          </w:p>
          <w:p w14:paraId="146DFA62" w14:textId="77777777" w:rsidR="00791BF7" w:rsidRPr="00C35FFB" w:rsidRDefault="00791BF7" w:rsidP="004A1F8E">
            <w:pPr>
              <w:rPr>
                <w:rFonts w:ascii="Arial" w:hAnsi="Arial" w:cs="Arial"/>
                <w:i/>
                <w:iCs/>
                <w:sz w:val="24"/>
                <w:szCs w:val="24"/>
              </w:rPr>
            </w:pPr>
            <w:r w:rsidRPr="00C35FFB">
              <w:rPr>
                <w:rFonts w:ascii="Arial" w:hAnsi="Arial" w:cs="Arial"/>
                <w:i/>
                <w:iCs/>
                <w:sz w:val="24"/>
                <w:szCs w:val="24"/>
              </w:rPr>
              <w:t xml:space="preserve">For example, a recall of SMI patients, or patients receiving ART for HIV would have special risks due to additional vulnerabilities – hence the answer would be “Yes”. </w:t>
            </w:r>
          </w:p>
          <w:p w14:paraId="5A2B3B72" w14:textId="77777777" w:rsidR="00791BF7" w:rsidRPr="00C35FFB" w:rsidRDefault="00791BF7" w:rsidP="004A1F8E">
            <w:pPr>
              <w:rPr>
                <w:rFonts w:ascii="Arial" w:hAnsi="Arial" w:cs="Arial"/>
                <w:i/>
                <w:iCs/>
                <w:sz w:val="24"/>
                <w:szCs w:val="24"/>
              </w:rPr>
            </w:pPr>
            <w:r w:rsidRPr="00C35FFB">
              <w:rPr>
                <w:rFonts w:ascii="Arial" w:hAnsi="Arial" w:cs="Arial"/>
                <w:i/>
                <w:iCs/>
                <w:sz w:val="24"/>
                <w:szCs w:val="24"/>
              </w:rPr>
              <w:t>Note that there may be patients in a cohort with such risks (e.g. a call for age 50-74 people with lung cancer risk would certainly include such patients), but the special risks would only apply if the whole cohort had a particular risk</w:t>
            </w:r>
          </w:p>
          <w:p w14:paraId="47947550" w14:textId="77777777" w:rsidR="00791BF7" w:rsidRPr="00C35FFB" w:rsidRDefault="00791BF7" w:rsidP="004A1F8E">
            <w:pPr>
              <w:pStyle w:val="Style1"/>
              <w:spacing w:after="0"/>
              <w:ind w:right="374"/>
              <w:rPr>
                <w:sz w:val="24"/>
                <w:szCs w:val="24"/>
                <w:lang w:val="en-GB"/>
              </w:rPr>
            </w:pPr>
          </w:p>
        </w:tc>
        <w:tc>
          <w:tcPr>
            <w:tcW w:w="2634" w:type="dxa"/>
          </w:tcPr>
          <w:p w14:paraId="25655581" w14:textId="77777777" w:rsidR="00791BF7" w:rsidRPr="00C35FFB" w:rsidRDefault="00791BF7" w:rsidP="004A1F8E">
            <w:pPr>
              <w:autoSpaceDE w:val="0"/>
              <w:autoSpaceDN w:val="0"/>
              <w:adjustRightInd w:val="0"/>
              <w:jc w:val="center"/>
              <w:rPr>
                <w:rFonts w:ascii="Arial" w:hAnsi="Arial" w:cs="Arial"/>
                <w:sz w:val="24"/>
                <w:szCs w:val="24"/>
              </w:rPr>
            </w:pPr>
          </w:p>
        </w:tc>
      </w:tr>
      <w:tr w:rsidR="00D66ED7" w:rsidRPr="00C35FFB" w14:paraId="377F672A" w14:textId="77777777" w:rsidTr="00A70DD0">
        <w:trPr>
          <w:cantSplit/>
          <w:jc w:val="center"/>
        </w:trPr>
        <w:tc>
          <w:tcPr>
            <w:tcW w:w="556" w:type="dxa"/>
            <w:shd w:val="clear" w:color="auto" w:fill="D5DCE4" w:themeFill="text2" w:themeFillTint="33"/>
          </w:tcPr>
          <w:p w14:paraId="75A154E5" w14:textId="22BD9406" w:rsidR="00D66ED7" w:rsidRPr="00C35FFB" w:rsidRDefault="00D66ED7" w:rsidP="004A1F8E">
            <w:pPr>
              <w:autoSpaceDE w:val="0"/>
              <w:autoSpaceDN w:val="0"/>
              <w:adjustRightInd w:val="0"/>
              <w:spacing w:before="75"/>
              <w:rPr>
                <w:rFonts w:ascii="Arial" w:hAnsi="Arial" w:cs="Arial"/>
                <w:sz w:val="24"/>
                <w:szCs w:val="24"/>
              </w:rPr>
            </w:pPr>
            <w:r w:rsidRPr="00C35FFB">
              <w:rPr>
                <w:rFonts w:ascii="Arial" w:hAnsi="Arial" w:cs="Arial"/>
                <w:sz w:val="24"/>
                <w:szCs w:val="24"/>
              </w:rPr>
              <w:t>1.7</w:t>
            </w:r>
          </w:p>
        </w:tc>
        <w:tc>
          <w:tcPr>
            <w:tcW w:w="1707" w:type="dxa"/>
            <w:shd w:val="clear" w:color="auto" w:fill="D5DCE4" w:themeFill="text2" w:themeFillTint="33"/>
          </w:tcPr>
          <w:p w14:paraId="4942C56F" w14:textId="1C211E8D" w:rsidR="00D66ED7" w:rsidRPr="00C35FFB" w:rsidRDefault="00CE4582" w:rsidP="004A1F8E">
            <w:pPr>
              <w:pStyle w:val="Style1"/>
              <w:spacing w:after="0"/>
              <w:rPr>
                <w:sz w:val="24"/>
                <w:szCs w:val="24"/>
                <w:lang w:val="en-GB"/>
              </w:rPr>
            </w:pPr>
            <w:r>
              <w:rPr>
                <w:sz w:val="24"/>
                <w:szCs w:val="24"/>
                <w:lang w:val="en-GB"/>
              </w:rPr>
              <w:t>Section end</w:t>
            </w:r>
          </w:p>
        </w:tc>
        <w:tc>
          <w:tcPr>
            <w:tcW w:w="4898" w:type="dxa"/>
            <w:shd w:val="clear" w:color="auto" w:fill="D5DCE4" w:themeFill="text2" w:themeFillTint="33"/>
          </w:tcPr>
          <w:p w14:paraId="219D1110" w14:textId="7A2F7421" w:rsidR="00D66ED7" w:rsidRPr="00C35FFB" w:rsidRDefault="00D66ED7" w:rsidP="004A1F8E">
            <w:pPr>
              <w:rPr>
                <w:rFonts w:ascii="Arial" w:hAnsi="Arial" w:cs="Arial"/>
                <w:sz w:val="24"/>
                <w:szCs w:val="24"/>
              </w:rPr>
            </w:pPr>
            <w:r w:rsidRPr="00C35FFB">
              <w:rPr>
                <w:rFonts w:ascii="Arial" w:hAnsi="Arial" w:cs="Arial"/>
                <w:sz w:val="24"/>
                <w:szCs w:val="24"/>
              </w:rPr>
              <w:t>This completes the direct care questions. Please submit the form as noted above.</w:t>
            </w:r>
          </w:p>
        </w:tc>
        <w:tc>
          <w:tcPr>
            <w:tcW w:w="2634" w:type="dxa"/>
          </w:tcPr>
          <w:p w14:paraId="21A44F35" w14:textId="77777777" w:rsidR="00D66ED7" w:rsidRPr="00C35FFB" w:rsidRDefault="00D66ED7" w:rsidP="004A1F8E">
            <w:pPr>
              <w:autoSpaceDE w:val="0"/>
              <w:autoSpaceDN w:val="0"/>
              <w:adjustRightInd w:val="0"/>
              <w:jc w:val="center"/>
              <w:rPr>
                <w:rFonts w:ascii="Arial" w:hAnsi="Arial" w:cs="Arial"/>
                <w:sz w:val="24"/>
                <w:szCs w:val="24"/>
              </w:rPr>
            </w:pPr>
          </w:p>
        </w:tc>
      </w:tr>
      <w:tr w:rsidR="00276D2C" w:rsidRPr="00C35FFB" w14:paraId="0430FA5E" w14:textId="77777777" w:rsidTr="00A70DD0">
        <w:trPr>
          <w:cantSplit/>
          <w:jc w:val="center"/>
        </w:trPr>
        <w:tc>
          <w:tcPr>
            <w:tcW w:w="556" w:type="dxa"/>
            <w:shd w:val="clear" w:color="auto" w:fill="D5DCE4" w:themeFill="text2" w:themeFillTint="33"/>
          </w:tcPr>
          <w:p w14:paraId="7EBD9235" w14:textId="3B26EE0A" w:rsidR="00276D2C" w:rsidRPr="00C35FFB" w:rsidRDefault="007E39AF" w:rsidP="004A1F8E">
            <w:pPr>
              <w:autoSpaceDE w:val="0"/>
              <w:autoSpaceDN w:val="0"/>
              <w:adjustRightInd w:val="0"/>
              <w:spacing w:before="75"/>
              <w:rPr>
                <w:rFonts w:ascii="Arial" w:hAnsi="Arial" w:cs="Arial"/>
                <w:sz w:val="24"/>
                <w:szCs w:val="24"/>
              </w:rPr>
            </w:pPr>
            <w:bookmarkStart w:id="1" w:name="OtherPurposes"/>
            <w:r w:rsidRPr="00C35FFB">
              <w:rPr>
                <w:rFonts w:ascii="Arial" w:hAnsi="Arial" w:cs="Arial"/>
                <w:sz w:val="24"/>
                <w:szCs w:val="24"/>
              </w:rPr>
              <w:t>2.0</w:t>
            </w:r>
            <w:bookmarkEnd w:id="1"/>
          </w:p>
        </w:tc>
        <w:tc>
          <w:tcPr>
            <w:tcW w:w="1707" w:type="dxa"/>
            <w:shd w:val="clear" w:color="auto" w:fill="D5DCE4" w:themeFill="text2" w:themeFillTint="33"/>
          </w:tcPr>
          <w:p w14:paraId="499EEEA5" w14:textId="36CEA62D" w:rsidR="00276D2C" w:rsidRPr="00C35FFB" w:rsidRDefault="00CE4582" w:rsidP="004A1F8E">
            <w:pPr>
              <w:pStyle w:val="Style1"/>
              <w:spacing w:after="0"/>
              <w:rPr>
                <w:b/>
                <w:bCs/>
                <w:sz w:val="24"/>
                <w:szCs w:val="24"/>
                <w:lang w:val="en-GB"/>
              </w:rPr>
            </w:pPr>
            <w:r>
              <w:rPr>
                <w:b/>
                <w:bCs/>
                <w:sz w:val="24"/>
                <w:szCs w:val="24"/>
                <w:lang w:val="en-GB"/>
              </w:rPr>
              <w:t>Data outputs</w:t>
            </w:r>
          </w:p>
        </w:tc>
        <w:tc>
          <w:tcPr>
            <w:tcW w:w="4898" w:type="dxa"/>
            <w:shd w:val="clear" w:color="auto" w:fill="D5DCE4" w:themeFill="text2" w:themeFillTint="33"/>
          </w:tcPr>
          <w:p w14:paraId="7135FF4A" w14:textId="43B34E3E" w:rsidR="00276D2C" w:rsidRPr="00C35FFB" w:rsidRDefault="00D53A10" w:rsidP="004A1F8E">
            <w:pPr>
              <w:rPr>
                <w:rFonts w:ascii="Arial" w:hAnsi="Arial" w:cs="Arial"/>
                <w:sz w:val="24"/>
                <w:szCs w:val="24"/>
              </w:rPr>
            </w:pPr>
            <w:r w:rsidRPr="00C35FFB">
              <w:rPr>
                <w:rFonts w:ascii="Arial" w:hAnsi="Arial" w:cs="Arial"/>
                <w:sz w:val="24"/>
                <w:szCs w:val="24"/>
              </w:rPr>
              <w:t xml:space="preserve">Is patient-identifiable data </w:t>
            </w:r>
            <w:r w:rsidR="00DC2986" w:rsidRPr="00C35FFB">
              <w:rPr>
                <w:rFonts w:ascii="Arial" w:hAnsi="Arial" w:cs="Arial"/>
                <w:sz w:val="24"/>
                <w:szCs w:val="24"/>
              </w:rPr>
              <w:t>visible</w:t>
            </w:r>
            <w:r w:rsidRPr="00C35FFB">
              <w:rPr>
                <w:rFonts w:ascii="Arial" w:hAnsi="Arial" w:cs="Arial"/>
                <w:sz w:val="24"/>
                <w:szCs w:val="24"/>
              </w:rPr>
              <w:t xml:space="preserve"> in any of the OUTPUTS of the processing? E.g. Reports, </w:t>
            </w:r>
            <w:r w:rsidR="00DC2986" w:rsidRPr="00C35FFB">
              <w:rPr>
                <w:rFonts w:ascii="Arial" w:hAnsi="Arial" w:cs="Arial"/>
                <w:sz w:val="24"/>
                <w:szCs w:val="24"/>
              </w:rPr>
              <w:t>drill-down tables.</w:t>
            </w:r>
          </w:p>
        </w:tc>
        <w:tc>
          <w:tcPr>
            <w:tcW w:w="2634" w:type="dxa"/>
          </w:tcPr>
          <w:p w14:paraId="3F8FA16F" w14:textId="77777777" w:rsidR="00276D2C" w:rsidRPr="00C35FFB" w:rsidRDefault="00276D2C" w:rsidP="004A1F8E">
            <w:pPr>
              <w:autoSpaceDE w:val="0"/>
              <w:autoSpaceDN w:val="0"/>
              <w:adjustRightInd w:val="0"/>
              <w:jc w:val="center"/>
              <w:rPr>
                <w:rFonts w:ascii="Arial" w:hAnsi="Arial" w:cs="Arial"/>
                <w:sz w:val="24"/>
                <w:szCs w:val="24"/>
              </w:rPr>
            </w:pPr>
          </w:p>
        </w:tc>
      </w:tr>
      <w:tr w:rsidR="00DC2986" w:rsidRPr="00C35FFB" w14:paraId="56F25A0B" w14:textId="77777777" w:rsidTr="00A70DD0">
        <w:trPr>
          <w:cantSplit/>
          <w:jc w:val="center"/>
        </w:trPr>
        <w:tc>
          <w:tcPr>
            <w:tcW w:w="556" w:type="dxa"/>
            <w:shd w:val="clear" w:color="auto" w:fill="D5DCE4" w:themeFill="text2" w:themeFillTint="33"/>
          </w:tcPr>
          <w:p w14:paraId="246B778C" w14:textId="358EA03F" w:rsidR="00DC2986" w:rsidRPr="00C35FFB" w:rsidRDefault="00DC2986" w:rsidP="004A1F8E">
            <w:pPr>
              <w:autoSpaceDE w:val="0"/>
              <w:autoSpaceDN w:val="0"/>
              <w:adjustRightInd w:val="0"/>
              <w:spacing w:before="75"/>
              <w:rPr>
                <w:rFonts w:ascii="Arial" w:hAnsi="Arial" w:cs="Arial"/>
                <w:sz w:val="24"/>
                <w:szCs w:val="24"/>
              </w:rPr>
            </w:pPr>
            <w:r w:rsidRPr="00C35FFB">
              <w:rPr>
                <w:rFonts w:ascii="Arial" w:hAnsi="Arial" w:cs="Arial"/>
                <w:sz w:val="24"/>
                <w:szCs w:val="24"/>
              </w:rPr>
              <w:t>2.1</w:t>
            </w:r>
          </w:p>
        </w:tc>
        <w:tc>
          <w:tcPr>
            <w:tcW w:w="1707" w:type="dxa"/>
            <w:shd w:val="clear" w:color="auto" w:fill="D5DCE4" w:themeFill="text2" w:themeFillTint="33"/>
          </w:tcPr>
          <w:p w14:paraId="49D608A8" w14:textId="41A1936C" w:rsidR="00DC2986" w:rsidRPr="00C35FFB" w:rsidRDefault="00CE4582" w:rsidP="004A1F8E">
            <w:pPr>
              <w:pStyle w:val="Style1"/>
              <w:spacing w:after="0"/>
              <w:rPr>
                <w:b/>
                <w:bCs/>
                <w:sz w:val="24"/>
                <w:szCs w:val="24"/>
                <w:lang w:val="en-GB"/>
              </w:rPr>
            </w:pPr>
            <w:r>
              <w:rPr>
                <w:b/>
                <w:bCs/>
                <w:sz w:val="24"/>
                <w:szCs w:val="24"/>
                <w:lang w:val="en-GB"/>
              </w:rPr>
              <w:t>Other purposes</w:t>
            </w:r>
          </w:p>
        </w:tc>
        <w:tc>
          <w:tcPr>
            <w:tcW w:w="4898" w:type="dxa"/>
            <w:shd w:val="clear" w:color="auto" w:fill="D5DCE4" w:themeFill="text2" w:themeFillTint="33"/>
          </w:tcPr>
          <w:p w14:paraId="1289827D" w14:textId="77777777" w:rsidR="006E57C7" w:rsidRPr="00C35FFB" w:rsidRDefault="001A1FCD" w:rsidP="004A1F8E">
            <w:pPr>
              <w:rPr>
                <w:rFonts w:ascii="Arial" w:hAnsi="Arial" w:cs="Arial"/>
                <w:sz w:val="24"/>
                <w:szCs w:val="24"/>
              </w:rPr>
            </w:pPr>
            <w:r w:rsidRPr="00C35FFB">
              <w:rPr>
                <w:rFonts w:ascii="Arial" w:hAnsi="Arial" w:cs="Arial"/>
                <w:sz w:val="24"/>
                <w:szCs w:val="24"/>
              </w:rPr>
              <w:t xml:space="preserve">Is the output being used for </w:t>
            </w:r>
            <w:r w:rsidR="006E57C7" w:rsidRPr="00C35FFB">
              <w:rPr>
                <w:rFonts w:ascii="Arial" w:hAnsi="Arial" w:cs="Arial"/>
                <w:sz w:val="24"/>
                <w:szCs w:val="24"/>
              </w:rPr>
              <w:t>any of:</w:t>
            </w:r>
          </w:p>
          <w:p w14:paraId="10AB50E8" w14:textId="060154BA" w:rsidR="006E57C7" w:rsidRPr="00C35FFB" w:rsidRDefault="00953645" w:rsidP="006E57C7">
            <w:pPr>
              <w:pStyle w:val="ListParagraph"/>
              <w:numPr>
                <w:ilvl w:val="0"/>
                <w:numId w:val="3"/>
              </w:numPr>
              <w:rPr>
                <w:rFonts w:ascii="Arial" w:hAnsi="Arial" w:cs="Arial"/>
                <w:sz w:val="24"/>
                <w:szCs w:val="24"/>
              </w:rPr>
            </w:pPr>
            <w:r w:rsidRPr="00C35FFB">
              <w:rPr>
                <w:rFonts w:ascii="Arial" w:hAnsi="Arial" w:cs="Arial"/>
                <w:sz w:val="24"/>
                <w:szCs w:val="24"/>
              </w:rPr>
              <w:t>R</w:t>
            </w:r>
            <w:r w:rsidR="00CE7CBE" w:rsidRPr="00C35FFB">
              <w:rPr>
                <w:rFonts w:ascii="Arial" w:hAnsi="Arial" w:cs="Arial"/>
                <w:sz w:val="24"/>
                <w:szCs w:val="24"/>
              </w:rPr>
              <w:t>esearch</w:t>
            </w:r>
            <w:r w:rsidRPr="00C35FFB">
              <w:rPr>
                <w:rFonts w:ascii="Arial" w:hAnsi="Arial" w:cs="Arial"/>
                <w:sz w:val="24"/>
                <w:szCs w:val="24"/>
              </w:rPr>
              <w:t>?</w:t>
            </w:r>
          </w:p>
          <w:p w14:paraId="53880761" w14:textId="4720ED15" w:rsidR="006E57C7" w:rsidRPr="00C35FFB" w:rsidRDefault="00953645" w:rsidP="006E57C7">
            <w:pPr>
              <w:pStyle w:val="ListParagraph"/>
              <w:numPr>
                <w:ilvl w:val="0"/>
                <w:numId w:val="3"/>
              </w:numPr>
              <w:rPr>
                <w:rFonts w:ascii="Arial" w:hAnsi="Arial" w:cs="Arial"/>
                <w:sz w:val="24"/>
                <w:szCs w:val="24"/>
              </w:rPr>
            </w:pPr>
            <w:r w:rsidRPr="00C35FFB">
              <w:rPr>
                <w:rFonts w:ascii="Arial" w:hAnsi="Arial" w:cs="Arial"/>
                <w:sz w:val="24"/>
                <w:szCs w:val="24"/>
              </w:rPr>
              <w:t>C</w:t>
            </w:r>
            <w:r w:rsidR="001A1FCD" w:rsidRPr="00C35FFB">
              <w:rPr>
                <w:rFonts w:ascii="Arial" w:hAnsi="Arial" w:cs="Arial"/>
                <w:sz w:val="24"/>
                <w:szCs w:val="24"/>
              </w:rPr>
              <w:t>alculation of payments</w:t>
            </w:r>
            <w:r w:rsidRPr="00C35FFB">
              <w:rPr>
                <w:rFonts w:ascii="Arial" w:hAnsi="Arial" w:cs="Arial"/>
                <w:sz w:val="24"/>
                <w:szCs w:val="24"/>
              </w:rPr>
              <w:t>?</w:t>
            </w:r>
          </w:p>
          <w:p w14:paraId="3CA22B4D" w14:textId="05E577B8" w:rsidR="006E57C7" w:rsidRPr="00C35FFB" w:rsidRDefault="00953645" w:rsidP="006E57C7">
            <w:pPr>
              <w:pStyle w:val="ListParagraph"/>
              <w:numPr>
                <w:ilvl w:val="0"/>
                <w:numId w:val="3"/>
              </w:numPr>
              <w:rPr>
                <w:rFonts w:ascii="Arial" w:hAnsi="Arial" w:cs="Arial"/>
                <w:sz w:val="24"/>
                <w:szCs w:val="24"/>
              </w:rPr>
            </w:pPr>
            <w:r w:rsidRPr="00C35FFB">
              <w:rPr>
                <w:rFonts w:ascii="Arial" w:hAnsi="Arial" w:cs="Arial"/>
                <w:sz w:val="24"/>
                <w:szCs w:val="24"/>
              </w:rPr>
              <w:t>P</w:t>
            </w:r>
            <w:r w:rsidR="001A1FCD" w:rsidRPr="00C35FFB">
              <w:rPr>
                <w:rFonts w:ascii="Arial" w:hAnsi="Arial" w:cs="Arial"/>
                <w:sz w:val="24"/>
                <w:szCs w:val="24"/>
              </w:rPr>
              <w:t>erformance management of</w:t>
            </w:r>
            <w:r w:rsidR="002A01A5" w:rsidRPr="00C35FFB">
              <w:rPr>
                <w:rFonts w:ascii="Arial" w:hAnsi="Arial" w:cs="Arial"/>
                <w:sz w:val="24"/>
                <w:szCs w:val="24"/>
              </w:rPr>
              <w:t xml:space="preserve"> staff</w:t>
            </w:r>
            <w:r w:rsidRPr="00C35FFB">
              <w:rPr>
                <w:rFonts w:ascii="Arial" w:hAnsi="Arial" w:cs="Arial"/>
                <w:sz w:val="24"/>
                <w:szCs w:val="24"/>
              </w:rPr>
              <w:t xml:space="preserve">, </w:t>
            </w:r>
            <w:r w:rsidR="006E57C7" w:rsidRPr="00C35FFB">
              <w:rPr>
                <w:rFonts w:ascii="Arial" w:hAnsi="Arial" w:cs="Arial"/>
                <w:sz w:val="24"/>
                <w:szCs w:val="24"/>
              </w:rPr>
              <w:t>commissioned services or contracts</w:t>
            </w:r>
            <w:r w:rsidRPr="00C35FFB">
              <w:rPr>
                <w:rFonts w:ascii="Arial" w:hAnsi="Arial" w:cs="Arial"/>
                <w:sz w:val="24"/>
                <w:szCs w:val="24"/>
              </w:rPr>
              <w:t>?</w:t>
            </w:r>
          </w:p>
          <w:p w14:paraId="3316F23E" w14:textId="56677065" w:rsidR="00CE7CBE" w:rsidRPr="00CE4582" w:rsidRDefault="00953645" w:rsidP="004A1F8E">
            <w:pPr>
              <w:pStyle w:val="ListParagraph"/>
              <w:numPr>
                <w:ilvl w:val="0"/>
                <w:numId w:val="3"/>
              </w:numPr>
              <w:rPr>
                <w:rFonts w:ascii="Arial" w:hAnsi="Arial" w:cs="Arial"/>
                <w:sz w:val="24"/>
                <w:szCs w:val="24"/>
              </w:rPr>
            </w:pPr>
            <w:r w:rsidRPr="00C35FFB">
              <w:rPr>
                <w:rFonts w:ascii="Arial" w:hAnsi="Arial" w:cs="Arial"/>
                <w:sz w:val="24"/>
                <w:szCs w:val="24"/>
              </w:rPr>
              <w:t>A</w:t>
            </w:r>
            <w:r w:rsidR="00CE7CBE" w:rsidRPr="00C35FFB">
              <w:rPr>
                <w:rFonts w:ascii="Arial" w:hAnsi="Arial" w:cs="Arial"/>
                <w:sz w:val="24"/>
                <w:szCs w:val="24"/>
              </w:rPr>
              <w:t>uditing of delivery</w:t>
            </w:r>
            <w:r w:rsidRPr="00C35FFB">
              <w:rPr>
                <w:rFonts w:ascii="Arial" w:hAnsi="Arial" w:cs="Arial"/>
                <w:sz w:val="24"/>
                <w:szCs w:val="24"/>
              </w:rPr>
              <w:t xml:space="preserve"> of services?</w:t>
            </w:r>
          </w:p>
        </w:tc>
        <w:tc>
          <w:tcPr>
            <w:tcW w:w="2634" w:type="dxa"/>
          </w:tcPr>
          <w:p w14:paraId="12580CDE" w14:textId="77777777" w:rsidR="00DC2986" w:rsidRPr="00C35FFB" w:rsidRDefault="00DC2986" w:rsidP="004A1F8E">
            <w:pPr>
              <w:autoSpaceDE w:val="0"/>
              <w:autoSpaceDN w:val="0"/>
              <w:adjustRightInd w:val="0"/>
              <w:jc w:val="center"/>
              <w:rPr>
                <w:rFonts w:ascii="Arial" w:hAnsi="Arial" w:cs="Arial"/>
                <w:sz w:val="24"/>
                <w:szCs w:val="24"/>
              </w:rPr>
            </w:pPr>
          </w:p>
        </w:tc>
      </w:tr>
      <w:tr w:rsidR="009D12D1" w:rsidRPr="00C35FFB" w14:paraId="118C05FA" w14:textId="77777777" w:rsidTr="00A70DD0">
        <w:trPr>
          <w:cantSplit/>
          <w:jc w:val="center"/>
        </w:trPr>
        <w:tc>
          <w:tcPr>
            <w:tcW w:w="556" w:type="dxa"/>
            <w:shd w:val="clear" w:color="auto" w:fill="D5DCE4" w:themeFill="text2" w:themeFillTint="33"/>
          </w:tcPr>
          <w:p w14:paraId="791DCF5C" w14:textId="596D2BDA" w:rsidR="009D12D1" w:rsidRPr="00C35FFB" w:rsidRDefault="009D12D1" w:rsidP="004A1F8E">
            <w:pPr>
              <w:autoSpaceDE w:val="0"/>
              <w:autoSpaceDN w:val="0"/>
              <w:adjustRightInd w:val="0"/>
              <w:spacing w:before="75"/>
              <w:rPr>
                <w:rFonts w:ascii="Arial" w:hAnsi="Arial" w:cs="Arial"/>
                <w:sz w:val="24"/>
                <w:szCs w:val="24"/>
              </w:rPr>
            </w:pPr>
            <w:r w:rsidRPr="00C35FFB">
              <w:rPr>
                <w:rFonts w:ascii="Arial" w:hAnsi="Arial" w:cs="Arial"/>
                <w:sz w:val="24"/>
                <w:szCs w:val="24"/>
              </w:rPr>
              <w:t>2.2</w:t>
            </w:r>
          </w:p>
        </w:tc>
        <w:tc>
          <w:tcPr>
            <w:tcW w:w="1707" w:type="dxa"/>
            <w:shd w:val="clear" w:color="auto" w:fill="D5DCE4" w:themeFill="text2" w:themeFillTint="33"/>
          </w:tcPr>
          <w:p w14:paraId="07A9053F" w14:textId="119D830F" w:rsidR="009D12D1" w:rsidRPr="00CE4582" w:rsidRDefault="00EF36EA" w:rsidP="004A1F8E">
            <w:pPr>
              <w:pStyle w:val="Style1"/>
              <w:spacing w:after="0"/>
              <w:rPr>
                <w:sz w:val="24"/>
                <w:szCs w:val="24"/>
                <w:lang w:val="en-GB"/>
              </w:rPr>
            </w:pPr>
            <w:r w:rsidRPr="00CE4582">
              <w:rPr>
                <w:sz w:val="24"/>
                <w:szCs w:val="24"/>
                <w:lang w:val="en-GB"/>
              </w:rPr>
              <w:t>Restricted identification</w:t>
            </w:r>
          </w:p>
        </w:tc>
        <w:tc>
          <w:tcPr>
            <w:tcW w:w="4898" w:type="dxa"/>
            <w:shd w:val="clear" w:color="auto" w:fill="D5DCE4" w:themeFill="text2" w:themeFillTint="33"/>
          </w:tcPr>
          <w:p w14:paraId="7A3AE912" w14:textId="10C2D1C8" w:rsidR="009D12D1" w:rsidRPr="00C35FFB" w:rsidRDefault="00EF36EA" w:rsidP="004A1F8E">
            <w:pPr>
              <w:rPr>
                <w:rFonts w:ascii="Arial" w:hAnsi="Arial" w:cs="Arial"/>
                <w:sz w:val="24"/>
                <w:szCs w:val="24"/>
              </w:rPr>
            </w:pPr>
            <w:r w:rsidRPr="00C35FFB">
              <w:rPr>
                <w:rFonts w:ascii="Arial" w:hAnsi="Arial" w:cs="Arial"/>
                <w:sz w:val="24"/>
                <w:szCs w:val="24"/>
              </w:rPr>
              <w:t>Are numbers</w:t>
            </w:r>
            <w:r w:rsidR="001A7112" w:rsidRPr="00C35FFB">
              <w:rPr>
                <w:rFonts w:ascii="Arial" w:hAnsi="Arial" w:cs="Arial"/>
                <w:sz w:val="24"/>
                <w:szCs w:val="24"/>
              </w:rPr>
              <w:t xml:space="preserve"> in each category</w:t>
            </w:r>
            <w:r w:rsidRPr="00C35FFB">
              <w:rPr>
                <w:rFonts w:ascii="Arial" w:hAnsi="Arial" w:cs="Arial"/>
                <w:sz w:val="24"/>
                <w:szCs w:val="24"/>
              </w:rPr>
              <w:t xml:space="preserve"> less than 5 redacted as “less than 5”</w:t>
            </w:r>
            <w:r w:rsidR="001A7112" w:rsidRPr="00C35FFB">
              <w:rPr>
                <w:rFonts w:ascii="Arial" w:hAnsi="Arial" w:cs="Arial"/>
                <w:sz w:val="24"/>
                <w:szCs w:val="24"/>
              </w:rPr>
              <w:t>?</w:t>
            </w:r>
            <w:r w:rsidRPr="00C35FFB">
              <w:rPr>
                <w:rFonts w:ascii="Arial" w:hAnsi="Arial" w:cs="Arial"/>
                <w:sz w:val="24"/>
                <w:szCs w:val="24"/>
              </w:rPr>
              <w:t xml:space="preserve"> </w:t>
            </w:r>
            <w:r w:rsidR="001A7112" w:rsidRPr="00C35FFB">
              <w:rPr>
                <w:rFonts w:ascii="Arial" w:hAnsi="Arial" w:cs="Arial"/>
                <w:sz w:val="24"/>
                <w:szCs w:val="24"/>
              </w:rPr>
              <w:t xml:space="preserve">Are totals removed where </w:t>
            </w:r>
            <w:r w:rsidR="00FA443F" w:rsidRPr="00C35FFB">
              <w:rPr>
                <w:rFonts w:ascii="Arial" w:hAnsi="Arial" w:cs="Arial"/>
                <w:sz w:val="24"/>
                <w:szCs w:val="24"/>
              </w:rPr>
              <w:t xml:space="preserve">sums less than five are in the total set? </w:t>
            </w:r>
            <w:r w:rsidRPr="00C35FFB">
              <w:rPr>
                <w:rFonts w:ascii="Arial" w:hAnsi="Arial" w:cs="Arial"/>
                <w:sz w:val="24"/>
                <w:szCs w:val="24"/>
              </w:rPr>
              <w:t xml:space="preserve">If you require detail below </w:t>
            </w:r>
            <w:proofErr w:type="gramStart"/>
            <w:r w:rsidRPr="00C35FFB">
              <w:rPr>
                <w:rFonts w:ascii="Arial" w:hAnsi="Arial" w:cs="Arial"/>
                <w:sz w:val="24"/>
                <w:szCs w:val="24"/>
              </w:rPr>
              <w:t>this</w:t>
            </w:r>
            <w:proofErr w:type="gramEnd"/>
            <w:r w:rsidRPr="00C35FFB">
              <w:rPr>
                <w:rFonts w:ascii="Arial" w:hAnsi="Arial" w:cs="Arial"/>
                <w:sz w:val="24"/>
                <w:szCs w:val="24"/>
              </w:rPr>
              <w:t xml:space="preserve"> plea</w:t>
            </w:r>
            <w:r w:rsidR="001A7112" w:rsidRPr="00C35FFB">
              <w:rPr>
                <w:rFonts w:ascii="Arial" w:hAnsi="Arial" w:cs="Arial"/>
                <w:sz w:val="24"/>
                <w:szCs w:val="24"/>
              </w:rPr>
              <w:t>se explain why.</w:t>
            </w:r>
          </w:p>
        </w:tc>
        <w:tc>
          <w:tcPr>
            <w:tcW w:w="2634" w:type="dxa"/>
          </w:tcPr>
          <w:p w14:paraId="410C57AB" w14:textId="77777777" w:rsidR="009D12D1" w:rsidRPr="00C35FFB" w:rsidRDefault="009D12D1" w:rsidP="004A1F8E">
            <w:pPr>
              <w:autoSpaceDE w:val="0"/>
              <w:autoSpaceDN w:val="0"/>
              <w:adjustRightInd w:val="0"/>
              <w:jc w:val="center"/>
              <w:rPr>
                <w:rFonts w:ascii="Arial" w:hAnsi="Arial" w:cs="Arial"/>
                <w:sz w:val="24"/>
                <w:szCs w:val="24"/>
              </w:rPr>
            </w:pPr>
          </w:p>
        </w:tc>
      </w:tr>
      <w:tr w:rsidR="001A7112" w:rsidRPr="00C35FFB" w14:paraId="43E57B92" w14:textId="77777777" w:rsidTr="00A70DD0">
        <w:trPr>
          <w:cantSplit/>
          <w:jc w:val="center"/>
        </w:trPr>
        <w:tc>
          <w:tcPr>
            <w:tcW w:w="556" w:type="dxa"/>
            <w:shd w:val="clear" w:color="auto" w:fill="D5DCE4" w:themeFill="text2" w:themeFillTint="33"/>
          </w:tcPr>
          <w:p w14:paraId="148B889E" w14:textId="1BB15FE3" w:rsidR="001A7112" w:rsidRPr="00C35FFB" w:rsidRDefault="00FA443F" w:rsidP="004A1F8E">
            <w:pPr>
              <w:autoSpaceDE w:val="0"/>
              <w:autoSpaceDN w:val="0"/>
              <w:adjustRightInd w:val="0"/>
              <w:spacing w:before="75"/>
              <w:rPr>
                <w:rFonts w:ascii="Arial" w:hAnsi="Arial" w:cs="Arial"/>
                <w:sz w:val="24"/>
                <w:szCs w:val="24"/>
              </w:rPr>
            </w:pPr>
            <w:r w:rsidRPr="00C35FFB">
              <w:rPr>
                <w:rFonts w:ascii="Arial" w:hAnsi="Arial" w:cs="Arial"/>
                <w:sz w:val="24"/>
                <w:szCs w:val="24"/>
              </w:rPr>
              <w:t>2.3</w:t>
            </w:r>
          </w:p>
        </w:tc>
        <w:tc>
          <w:tcPr>
            <w:tcW w:w="1707" w:type="dxa"/>
            <w:shd w:val="clear" w:color="auto" w:fill="D5DCE4" w:themeFill="text2" w:themeFillTint="33"/>
          </w:tcPr>
          <w:p w14:paraId="4804CA26" w14:textId="36C8D0D3" w:rsidR="001A7112" w:rsidRPr="00C35FFB" w:rsidRDefault="00FA443F" w:rsidP="004A1F8E">
            <w:pPr>
              <w:pStyle w:val="Style1"/>
              <w:spacing w:after="0"/>
              <w:rPr>
                <w:b/>
                <w:bCs/>
                <w:sz w:val="24"/>
                <w:szCs w:val="24"/>
                <w:lang w:val="en-GB"/>
              </w:rPr>
            </w:pPr>
            <w:r w:rsidRPr="00C35FFB">
              <w:rPr>
                <w:b/>
                <w:bCs/>
                <w:sz w:val="24"/>
                <w:szCs w:val="24"/>
                <w:lang w:val="en-GB"/>
              </w:rPr>
              <w:t>Opt-outs</w:t>
            </w:r>
          </w:p>
        </w:tc>
        <w:tc>
          <w:tcPr>
            <w:tcW w:w="4898" w:type="dxa"/>
            <w:shd w:val="clear" w:color="auto" w:fill="D5DCE4" w:themeFill="text2" w:themeFillTint="33"/>
          </w:tcPr>
          <w:p w14:paraId="7ACBE8D8" w14:textId="00C1BDF2" w:rsidR="001A7112" w:rsidRPr="00C35FFB" w:rsidRDefault="00FA443F" w:rsidP="004A1F8E">
            <w:pPr>
              <w:rPr>
                <w:rFonts w:ascii="Arial" w:hAnsi="Arial" w:cs="Arial"/>
                <w:sz w:val="24"/>
                <w:szCs w:val="24"/>
              </w:rPr>
            </w:pPr>
            <w:r w:rsidRPr="00C35FFB">
              <w:rPr>
                <w:rFonts w:ascii="Arial" w:hAnsi="Arial" w:cs="Arial"/>
                <w:sz w:val="24"/>
                <w:szCs w:val="24"/>
              </w:rPr>
              <w:t>Are patients who have</w:t>
            </w:r>
            <w:r w:rsidR="00CD0EAF" w:rsidRPr="00C35FFB">
              <w:rPr>
                <w:rFonts w:ascii="Arial" w:hAnsi="Arial" w:cs="Arial"/>
                <w:sz w:val="24"/>
                <w:szCs w:val="24"/>
              </w:rPr>
              <w:t xml:space="preserve"> objected either via </w:t>
            </w:r>
            <w:r w:rsidR="002E430A">
              <w:rPr>
                <w:rFonts w:ascii="Arial" w:hAnsi="Arial" w:cs="Arial"/>
                <w:sz w:val="24"/>
                <w:szCs w:val="24"/>
              </w:rPr>
              <w:t xml:space="preserve">a </w:t>
            </w:r>
            <w:r w:rsidR="00CD0EAF" w:rsidRPr="00C35FFB">
              <w:rPr>
                <w:rFonts w:ascii="Arial" w:hAnsi="Arial" w:cs="Arial"/>
                <w:sz w:val="24"/>
                <w:szCs w:val="24"/>
              </w:rPr>
              <w:t xml:space="preserve">local objection </w:t>
            </w:r>
            <w:r w:rsidR="002E430A">
              <w:rPr>
                <w:rFonts w:ascii="Arial" w:hAnsi="Arial" w:cs="Arial"/>
                <w:sz w:val="24"/>
                <w:szCs w:val="24"/>
              </w:rPr>
              <w:t>received by a local health and care</w:t>
            </w:r>
            <w:r w:rsidR="00CD0EAF" w:rsidRPr="00C35FFB">
              <w:rPr>
                <w:rFonts w:ascii="Arial" w:hAnsi="Arial" w:cs="Arial"/>
                <w:sz w:val="24"/>
                <w:szCs w:val="24"/>
              </w:rPr>
              <w:t xml:space="preserve"> provider</w:t>
            </w:r>
            <w:r w:rsidR="002E430A">
              <w:rPr>
                <w:rFonts w:ascii="Arial" w:hAnsi="Arial" w:cs="Arial"/>
                <w:sz w:val="24"/>
                <w:szCs w:val="24"/>
              </w:rPr>
              <w:t>,</w:t>
            </w:r>
            <w:r w:rsidR="00CD0EAF" w:rsidRPr="00C35FFB">
              <w:rPr>
                <w:rFonts w:ascii="Arial" w:hAnsi="Arial" w:cs="Arial"/>
                <w:sz w:val="24"/>
                <w:szCs w:val="24"/>
              </w:rPr>
              <w:t xml:space="preserve"> or </w:t>
            </w:r>
            <w:r w:rsidR="002E430A">
              <w:rPr>
                <w:rFonts w:ascii="Arial" w:hAnsi="Arial" w:cs="Arial"/>
                <w:sz w:val="24"/>
                <w:szCs w:val="24"/>
              </w:rPr>
              <w:t xml:space="preserve">recorded as </w:t>
            </w:r>
            <w:proofErr w:type="gramStart"/>
            <w:r w:rsidR="002E430A">
              <w:rPr>
                <w:rFonts w:ascii="Arial" w:hAnsi="Arial" w:cs="Arial"/>
                <w:sz w:val="24"/>
                <w:szCs w:val="24"/>
              </w:rPr>
              <w:t xml:space="preserve">a </w:t>
            </w:r>
            <w:r w:rsidR="00CD0EAF" w:rsidRPr="00C35FFB">
              <w:rPr>
                <w:rFonts w:ascii="Arial" w:hAnsi="Arial" w:cs="Arial"/>
                <w:sz w:val="24"/>
                <w:szCs w:val="24"/>
              </w:rPr>
              <w:t xml:space="preserve"> National</w:t>
            </w:r>
            <w:proofErr w:type="gramEnd"/>
            <w:r w:rsidR="00CD0EAF" w:rsidRPr="00C35FFB">
              <w:rPr>
                <w:rFonts w:ascii="Arial" w:hAnsi="Arial" w:cs="Arial"/>
                <w:sz w:val="24"/>
                <w:szCs w:val="24"/>
              </w:rPr>
              <w:t xml:space="preserve"> Data Opt-Out</w:t>
            </w:r>
            <w:r w:rsidR="002E430A">
              <w:rPr>
                <w:rFonts w:ascii="Arial" w:hAnsi="Arial" w:cs="Arial"/>
                <w:sz w:val="24"/>
                <w:szCs w:val="24"/>
              </w:rPr>
              <w:t>,</w:t>
            </w:r>
            <w:r w:rsidR="00CD0EAF" w:rsidRPr="00C35FFB">
              <w:rPr>
                <w:rFonts w:ascii="Arial" w:hAnsi="Arial" w:cs="Arial"/>
                <w:sz w:val="24"/>
                <w:szCs w:val="24"/>
              </w:rPr>
              <w:t xml:space="preserve"> excluded from the</w:t>
            </w:r>
            <w:r w:rsidR="002A01A5" w:rsidRPr="00C35FFB">
              <w:rPr>
                <w:rFonts w:ascii="Arial" w:hAnsi="Arial" w:cs="Arial"/>
                <w:sz w:val="24"/>
                <w:szCs w:val="24"/>
              </w:rPr>
              <w:t xml:space="preserve"> reports? If not, why, and what is the legal basis for doing so?</w:t>
            </w:r>
          </w:p>
        </w:tc>
        <w:tc>
          <w:tcPr>
            <w:tcW w:w="2634" w:type="dxa"/>
          </w:tcPr>
          <w:p w14:paraId="7BB0ACE3" w14:textId="77777777" w:rsidR="001A7112" w:rsidRPr="00C35FFB" w:rsidRDefault="001A7112" w:rsidP="004A1F8E">
            <w:pPr>
              <w:autoSpaceDE w:val="0"/>
              <w:autoSpaceDN w:val="0"/>
              <w:adjustRightInd w:val="0"/>
              <w:jc w:val="center"/>
              <w:rPr>
                <w:rFonts w:ascii="Arial" w:hAnsi="Arial" w:cs="Arial"/>
                <w:sz w:val="24"/>
                <w:szCs w:val="24"/>
              </w:rPr>
            </w:pPr>
          </w:p>
        </w:tc>
      </w:tr>
      <w:tr w:rsidR="002A01A5" w:rsidRPr="00C35FFB" w14:paraId="357A835C" w14:textId="77777777" w:rsidTr="00A70DD0">
        <w:trPr>
          <w:cantSplit/>
          <w:jc w:val="center"/>
        </w:trPr>
        <w:tc>
          <w:tcPr>
            <w:tcW w:w="556" w:type="dxa"/>
            <w:shd w:val="clear" w:color="auto" w:fill="D5DCE4" w:themeFill="text2" w:themeFillTint="33"/>
          </w:tcPr>
          <w:p w14:paraId="3E50EFAC" w14:textId="5668509B" w:rsidR="002A01A5" w:rsidRPr="00C35FFB" w:rsidRDefault="002A01A5" w:rsidP="004A1F8E">
            <w:pPr>
              <w:autoSpaceDE w:val="0"/>
              <w:autoSpaceDN w:val="0"/>
              <w:adjustRightInd w:val="0"/>
              <w:spacing w:before="75"/>
              <w:rPr>
                <w:rFonts w:ascii="Arial" w:hAnsi="Arial" w:cs="Arial"/>
                <w:sz w:val="24"/>
                <w:szCs w:val="24"/>
              </w:rPr>
            </w:pPr>
            <w:r w:rsidRPr="00C35FFB">
              <w:rPr>
                <w:rFonts w:ascii="Arial" w:hAnsi="Arial" w:cs="Arial"/>
                <w:sz w:val="24"/>
                <w:szCs w:val="24"/>
              </w:rPr>
              <w:lastRenderedPageBreak/>
              <w:t>2.5.</w:t>
            </w:r>
          </w:p>
        </w:tc>
        <w:tc>
          <w:tcPr>
            <w:tcW w:w="1707" w:type="dxa"/>
            <w:shd w:val="clear" w:color="auto" w:fill="D5DCE4" w:themeFill="text2" w:themeFillTint="33"/>
          </w:tcPr>
          <w:p w14:paraId="42077DB3" w14:textId="66499CFC" w:rsidR="002A01A5" w:rsidRPr="00C35FFB" w:rsidRDefault="00743184" w:rsidP="004A1F8E">
            <w:pPr>
              <w:pStyle w:val="Style1"/>
              <w:spacing w:after="0"/>
              <w:rPr>
                <w:b/>
                <w:bCs/>
                <w:sz w:val="24"/>
                <w:szCs w:val="24"/>
                <w:lang w:val="en-GB"/>
              </w:rPr>
            </w:pPr>
            <w:proofErr w:type="spellStart"/>
            <w:r w:rsidRPr="00C35FFB">
              <w:rPr>
                <w:b/>
                <w:bCs/>
                <w:sz w:val="24"/>
                <w:szCs w:val="24"/>
                <w:lang w:val="en-GB"/>
              </w:rPr>
              <w:t>Unsharable</w:t>
            </w:r>
            <w:proofErr w:type="spellEnd"/>
            <w:r w:rsidRPr="00C35FFB">
              <w:rPr>
                <w:b/>
                <w:bCs/>
                <w:sz w:val="24"/>
                <w:szCs w:val="24"/>
                <w:lang w:val="en-GB"/>
              </w:rPr>
              <w:t xml:space="preserve"> Codes</w:t>
            </w:r>
          </w:p>
        </w:tc>
        <w:tc>
          <w:tcPr>
            <w:tcW w:w="4898" w:type="dxa"/>
            <w:shd w:val="clear" w:color="auto" w:fill="D5DCE4" w:themeFill="text2" w:themeFillTint="33"/>
          </w:tcPr>
          <w:p w14:paraId="346E26E0" w14:textId="63DE4291" w:rsidR="002A01A5" w:rsidRPr="00C35FFB" w:rsidRDefault="00190686" w:rsidP="004A1F8E">
            <w:pPr>
              <w:rPr>
                <w:rFonts w:ascii="Arial" w:hAnsi="Arial" w:cs="Arial"/>
                <w:sz w:val="24"/>
                <w:szCs w:val="24"/>
              </w:rPr>
            </w:pPr>
            <w:r w:rsidRPr="00C35FFB">
              <w:rPr>
                <w:rFonts w:ascii="Arial" w:hAnsi="Arial" w:cs="Arial"/>
                <w:sz w:val="24"/>
                <w:szCs w:val="24"/>
              </w:rPr>
              <w:t xml:space="preserve">Are any of the </w:t>
            </w:r>
            <w:r w:rsidR="003F3299" w:rsidRPr="00C35FFB">
              <w:rPr>
                <w:rFonts w:ascii="Arial" w:hAnsi="Arial" w:cs="Arial"/>
                <w:sz w:val="24"/>
                <w:szCs w:val="24"/>
              </w:rPr>
              <w:t xml:space="preserve">Legally </w:t>
            </w:r>
            <w:proofErr w:type="spellStart"/>
            <w:r w:rsidR="003F3299" w:rsidRPr="00C35FFB">
              <w:rPr>
                <w:rFonts w:ascii="Arial" w:hAnsi="Arial" w:cs="Arial"/>
                <w:sz w:val="24"/>
                <w:szCs w:val="24"/>
              </w:rPr>
              <w:t>Unsharable</w:t>
            </w:r>
            <w:proofErr w:type="spellEnd"/>
            <w:r w:rsidR="003F3299" w:rsidRPr="00C35FFB">
              <w:rPr>
                <w:rFonts w:ascii="Arial" w:hAnsi="Arial" w:cs="Arial"/>
                <w:sz w:val="24"/>
                <w:szCs w:val="24"/>
              </w:rPr>
              <w:t xml:space="preserve"> Clinical</w:t>
            </w:r>
            <w:r w:rsidRPr="00C35FFB">
              <w:rPr>
                <w:rFonts w:ascii="Arial" w:hAnsi="Arial" w:cs="Arial"/>
                <w:sz w:val="24"/>
                <w:szCs w:val="24"/>
              </w:rPr>
              <w:t xml:space="preserve"> Codes</w:t>
            </w:r>
            <w:r w:rsidR="009A7185" w:rsidRPr="00C35FFB">
              <w:rPr>
                <w:rFonts w:ascii="Arial" w:hAnsi="Arial" w:cs="Arial"/>
                <w:sz w:val="24"/>
                <w:szCs w:val="24"/>
              </w:rPr>
              <w:t xml:space="preserve">, also known as </w:t>
            </w:r>
            <w:r w:rsidR="00A630BC" w:rsidRPr="00C35FFB">
              <w:rPr>
                <w:rFonts w:ascii="Arial" w:hAnsi="Arial" w:cs="Arial"/>
                <w:sz w:val="24"/>
                <w:szCs w:val="24"/>
              </w:rPr>
              <w:t>Legally Restricted patient confidential data</w:t>
            </w:r>
            <w:r w:rsidRPr="00C35FFB">
              <w:rPr>
                <w:rFonts w:ascii="Arial" w:hAnsi="Arial" w:cs="Arial"/>
                <w:sz w:val="24"/>
                <w:szCs w:val="24"/>
              </w:rPr>
              <w:t xml:space="preserve"> used?</w:t>
            </w:r>
          </w:p>
        </w:tc>
        <w:tc>
          <w:tcPr>
            <w:tcW w:w="2634" w:type="dxa"/>
          </w:tcPr>
          <w:p w14:paraId="00D639F8" w14:textId="77777777" w:rsidR="002A01A5" w:rsidRPr="00C35FFB" w:rsidRDefault="002A01A5" w:rsidP="004A1F8E">
            <w:pPr>
              <w:autoSpaceDE w:val="0"/>
              <w:autoSpaceDN w:val="0"/>
              <w:adjustRightInd w:val="0"/>
              <w:jc w:val="center"/>
              <w:rPr>
                <w:rFonts w:ascii="Arial" w:hAnsi="Arial" w:cs="Arial"/>
                <w:sz w:val="24"/>
                <w:szCs w:val="24"/>
              </w:rPr>
            </w:pPr>
          </w:p>
        </w:tc>
      </w:tr>
      <w:tr w:rsidR="00460CB2" w:rsidRPr="00C35FFB" w14:paraId="12A860AD" w14:textId="77777777" w:rsidTr="00A70DD0">
        <w:trPr>
          <w:cantSplit/>
          <w:jc w:val="center"/>
        </w:trPr>
        <w:tc>
          <w:tcPr>
            <w:tcW w:w="556" w:type="dxa"/>
            <w:shd w:val="clear" w:color="auto" w:fill="D5DCE4" w:themeFill="text2" w:themeFillTint="33"/>
          </w:tcPr>
          <w:p w14:paraId="552D71C2" w14:textId="4756826B" w:rsidR="00460CB2" w:rsidRPr="00C35FFB" w:rsidRDefault="00460CB2" w:rsidP="004A1F8E">
            <w:pPr>
              <w:autoSpaceDE w:val="0"/>
              <w:autoSpaceDN w:val="0"/>
              <w:adjustRightInd w:val="0"/>
              <w:spacing w:before="75"/>
              <w:rPr>
                <w:rFonts w:ascii="Arial" w:hAnsi="Arial" w:cs="Arial"/>
                <w:sz w:val="24"/>
                <w:szCs w:val="24"/>
              </w:rPr>
            </w:pPr>
            <w:r w:rsidRPr="00C35FFB">
              <w:rPr>
                <w:rFonts w:ascii="Arial" w:hAnsi="Arial" w:cs="Arial"/>
                <w:sz w:val="24"/>
                <w:szCs w:val="24"/>
              </w:rPr>
              <w:t>2.5</w:t>
            </w:r>
          </w:p>
        </w:tc>
        <w:tc>
          <w:tcPr>
            <w:tcW w:w="1707" w:type="dxa"/>
            <w:shd w:val="clear" w:color="auto" w:fill="D5DCE4" w:themeFill="text2" w:themeFillTint="33"/>
          </w:tcPr>
          <w:p w14:paraId="4B72048E" w14:textId="4855ECA9" w:rsidR="00460CB2" w:rsidRPr="00C35FFB" w:rsidRDefault="00621894" w:rsidP="004A1F8E">
            <w:pPr>
              <w:pStyle w:val="Style1"/>
              <w:spacing w:after="0"/>
              <w:rPr>
                <w:b/>
                <w:bCs/>
                <w:sz w:val="24"/>
                <w:szCs w:val="24"/>
                <w:lang w:val="en-GB"/>
              </w:rPr>
            </w:pPr>
            <w:r w:rsidRPr="00C35FFB">
              <w:rPr>
                <w:b/>
                <w:bCs/>
                <w:sz w:val="24"/>
                <w:szCs w:val="24"/>
                <w:lang w:val="en-GB"/>
              </w:rPr>
              <w:t>Potential Discriminatory Codes</w:t>
            </w:r>
          </w:p>
        </w:tc>
        <w:tc>
          <w:tcPr>
            <w:tcW w:w="4898" w:type="dxa"/>
            <w:shd w:val="clear" w:color="auto" w:fill="D5DCE4" w:themeFill="text2" w:themeFillTint="33"/>
          </w:tcPr>
          <w:p w14:paraId="7FDD61D8" w14:textId="77777777" w:rsidR="00460CB2" w:rsidRPr="00C35FFB" w:rsidRDefault="00460CB2" w:rsidP="004A1F8E">
            <w:pPr>
              <w:rPr>
                <w:rFonts w:ascii="Arial" w:hAnsi="Arial" w:cs="Arial"/>
                <w:sz w:val="24"/>
                <w:szCs w:val="24"/>
              </w:rPr>
            </w:pPr>
            <w:r w:rsidRPr="00C35FFB">
              <w:rPr>
                <w:rFonts w:ascii="Arial" w:hAnsi="Arial" w:cs="Arial"/>
                <w:sz w:val="24"/>
                <w:szCs w:val="24"/>
              </w:rPr>
              <w:t>Are any of</w:t>
            </w:r>
          </w:p>
          <w:p w14:paraId="122004A1" w14:textId="77777777" w:rsidR="00460CB2" w:rsidRPr="00C35FFB" w:rsidRDefault="00460CB2" w:rsidP="00460CB2">
            <w:pPr>
              <w:pStyle w:val="ListParagraph"/>
              <w:numPr>
                <w:ilvl w:val="0"/>
                <w:numId w:val="4"/>
              </w:numPr>
              <w:rPr>
                <w:rFonts w:ascii="Arial" w:hAnsi="Arial" w:cs="Arial"/>
                <w:sz w:val="24"/>
                <w:szCs w:val="24"/>
              </w:rPr>
            </w:pPr>
            <w:r w:rsidRPr="00C35FFB">
              <w:rPr>
                <w:rFonts w:ascii="Arial" w:hAnsi="Arial" w:cs="Arial"/>
                <w:sz w:val="24"/>
                <w:szCs w:val="24"/>
              </w:rPr>
              <w:t>Race?</w:t>
            </w:r>
          </w:p>
          <w:p w14:paraId="408230C1" w14:textId="77777777" w:rsidR="00460CB2" w:rsidRPr="00C35FFB" w:rsidRDefault="00460CB2" w:rsidP="00460CB2">
            <w:pPr>
              <w:pStyle w:val="ListParagraph"/>
              <w:numPr>
                <w:ilvl w:val="0"/>
                <w:numId w:val="4"/>
              </w:numPr>
              <w:rPr>
                <w:rFonts w:ascii="Arial" w:hAnsi="Arial" w:cs="Arial"/>
                <w:sz w:val="24"/>
                <w:szCs w:val="24"/>
              </w:rPr>
            </w:pPr>
            <w:r w:rsidRPr="00C35FFB">
              <w:rPr>
                <w:rFonts w:ascii="Arial" w:hAnsi="Arial" w:cs="Arial"/>
                <w:sz w:val="24"/>
                <w:szCs w:val="24"/>
              </w:rPr>
              <w:t>Ethnicity?</w:t>
            </w:r>
          </w:p>
          <w:p w14:paraId="74FAAFD7" w14:textId="77777777" w:rsidR="00460CB2" w:rsidRPr="00C35FFB" w:rsidRDefault="00460CB2" w:rsidP="00460CB2">
            <w:pPr>
              <w:pStyle w:val="ListParagraph"/>
              <w:numPr>
                <w:ilvl w:val="0"/>
                <w:numId w:val="4"/>
              </w:numPr>
              <w:rPr>
                <w:rFonts w:ascii="Arial" w:hAnsi="Arial" w:cs="Arial"/>
                <w:sz w:val="24"/>
                <w:szCs w:val="24"/>
              </w:rPr>
            </w:pPr>
            <w:r w:rsidRPr="00C35FFB">
              <w:rPr>
                <w:rFonts w:ascii="Arial" w:hAnsi="Arial" w:cs="Arial"/>
                <w:sz w:val="24"/>
                <w:szCs w:val="24"/>
              </w:rPr>
              <w:t>Religion?</w:t>
            </w:r>
          </w:p>
          <w:p w14:paraId="2CDDB87B" w14:textId="77777777" w:rsidR="00460CB2" w:rsidRPr="00C35FFB" w:rsidRDefault="00621894" w:rsidP="00460CB2">
            <w:pPr>
              <w:pStyle w:val="ListParagraph"/>
              <w:numPr>
                <w:ilvl w:val="0"/>
                <w:numId w:val="4"/>
              </w:numPr>
              <w:rPr>
                <w:rFonts w:ascii="Arial" w:hAnsi="Arial" w:cs="Arial"/>
                <w:sz w:val="24"/>
                <w:szCs w:val="24"/>
              </w:rPr>
            </w:pPr>
            <w:r w:rsidRPr="00C35FFB">
              <w:rPr>
                <w:rFonts w:ascii="Arial" w:hAnsi="Arial" w:cs="Arial"/>
                <w:sz w:val="24"/>
                <w:szCs w:val="24"/>
              </w:rPr>
              <w:t>Nationality?</w:t>
            </w:r>
          </w:p>
          <w:p w14:paraId="702596B2" w14:textId="4F9858F9" w:rsidR="00621894" w:rsidRPr="00C35FFB" w:rsidRDefault="00621894" w:rsidP="00621894">
            <w:pPr>
              <w:rPr>
                <w:rFonts w:ascii="Arial" w:hAnsi="Arial" w:cs="Arial"/>
                <w:sz w:val="24"/>
                <w:szCs w:val="24"/>
              </w:rPr>
            </w:pPr>
            <w:r w:rsidRPr="00C35FFB">
              <w:rPr>
                <w:rFonts w:ascii="Arial" w:hAnsi="Arial" w:cs="Arial"/>
                <w:sz w:val="24"/>
                <w:szCs w:val="24"/>
              </w:rPr>
              <w:t xml:space="preserve">Used in the processing? If </w:t>
            </w:r>
            <w:proofErr w:type="gramStart"/>
            <w:r w:rsidRPr="00C35FFB">
              <w:rPr>
                <w:rFonts w:ascii="Arial" w:hAnsi="Arial" w:cs="Arial"/>
                <w:sz w:val="24"/>
                <w:szCs w:val="24"/>
              </w:rPr>
              <w:t>Yes</w:t>
            </w:r>
            <w:proofErr w:type="gramEnd"/>
            <w:r w:rsidRPr="00C35FFB">
              <w:rPr>
                <w:rFonts w:ascii="Arial" w:hAnsi="Arial" w:cs="Arial"/>
                <w:sz w:val="24"/>
                <w:szCs w:val="24"/>
              </w:rPr>
              <w:t>, provide full details of reason it is required.</w:t>
            </w:r>
          </w:p>
        </w:tc>
        <w:tc>
          <w:tcPr>
            <w:tcW w:w="2634" w:type="dxa"/>
          </w:tcPr>
          <w:p w14:paraId="6D132612" w14:textId="77777777" w:rsidR="00460CB2" w:rsidRPr="00C35FFB" w:rsidRDefault="00460CB2" w:rsidP="004A1F8E">
            <w:pPr>
              <w:autoSpaceDE w:val="0"/>
              <w:autoSpaceDN w:val="0"/>
              <w:adjustRightInd w:val="0"/>
              <w:jc w:val="center"/>
              <w:rPr>
                <w:rFonts w:ascii="Arial" w:hAnsi="Arial" w:cs="Arial"/>
                <w:sz w:val="24"/>
                <w:szCs w:val="24"/>
              </w:rPr>
            </w:pPr>
          </w:p>
        </w:tc>
      </w:tr>
    </w:tbl>
    <w:p w14:paraId="0041B521" w14:textId="77777777" w:rsidR="00791BF7" w:rsidRPr="00C35FFB" w:rsidRDefault="00791BF7" w:rsidP="004B3FB3">
      <w:pPr>
        <w:pStyle w:val="ListParagraph"/>
        <w:ind w:left="0"/>
        <w:rPr>
          <w:rFonts w:ascii="Arial" w:hAnsi="Arial" w:cs="Arial"/>
          <w:sz w:val="24"/>
          <w:szCs w:val="24"/>
        </w:rPr>
      </w:pPr>
    </w:p>
    <w:p w14:paraId="5A002DFE" w14:textId="77777777" w:rsidR="00016579" w:rsidRPr="00C35FFB" w:rsidRDefault="00016579" w:rsidP="004B3FB3">
      <w:pPr>
        <w:pStyle w:val="ListParagraph"/>
        <w:ind w:left="0"/>
        <w:rPr>
          <w:rFonts w:ascii="Arial" w:hAnsi="Arial" w:cs="Arial"/>
          <w:sz w:val="24"/>
          <w:szCs w:val="24"/>
        </w:rPr>
      </w:pPr>
    </w:p>
    <w:p w14:paraId="09607F5D" w14:textId="28791269" w:rsidR="00E70C87" w:rsidRPr="00C35FFB" w:rsidRDefault="00E70C87">
      <w:pPr>
        <w:rPr>
          <w:rFonts w:ascii="Arial" w:hAnsi="Arial" w:cs="Arial"/>
          <w:sz w:val="24"/>
          <w:szCs w:val="24"/>
        </w:rPr>
      </w:pPr>
      <w:r w:rsidRPr="00C35FFB">
        <w:rPr>
          <w:rFonts w:ascii="Arial" w:hAnsi="Arial" w:cs="Arial"/>
          <w:sz w:val="24"/>
          <w:szCs w:val="24"/>
        </w:rPr>
        <w:br w:type="page"/>
      </w:r>
    </w:p>
    <w:p w14:paraId="47C40635" w14:textId="7126B774" w:rsidR="004B3FB3" w:rsidRPr="00C35FFB" w:rsidRDefault="00E70C87" w:rsidP="00E70C87">
      <w:pPr>
        <w:pStyle w:val="Heading2"/>
        <w:rPr>
          <w:rFonts w:ascii="Arial" w:hAnsi="Arial" w:cs="Arial"/>
          <w:sz w:val="24"/>
          <w:szCs w:val="24"/>
        </w:rPr>
      </w:pPr>
      <w:bookmarkStart w:id="2" w:name="_Glossary"/>
      <w:bookmarkEnd w:id="2"/>
      <w:r w:rsidRPr="00C35FFB">
        <w:rPr>
          <w:rFonts w:ascii="Arial" w:hAnsi="Arial" w:cs="Arial"/>
          <w:sz w:val="24"/>
          <w:szCs w:val="24"/>
        </w:rPr>
        <w:lastRenderedPageBreak/>
        <w:t>Glossary</w:t>
      </w:r>
    </w:p>
    <w:tbl>
      <w:tblPr>
        <w:tblStyle w:val="TableGrid"/>
        <w:tblW w:w="0" w:type="auto"/>
        <w:tblLook w:val="04A0" w:firstRow="1" w:lastRow="0" w:firstColumn="1" w:lastColumn="0" w:noHBand="0" w:noVBand="1"/>
      </w:tblPr>
      <w:tblGrid>
        <w:gridCol w:w="1696"/>
        <w:gridCol w:w="7320"/>
      </w:tblGrid>
      <w:tr w:rsidR="00FC77D1" w:rsidRPr="00C35FFB" w14:paraId="765D1618" w14:textId="77777777" w:rsidTr="00FC77D1">
        <w:trPr>
          <w:tblHeader/>
        </w:trPr>
        <w:tc>
          <w:tcPr>
            <w:tcW w:w="1696" w:type="dxa"/>
            <w:shd w:val="clear" w:color="auto" w:fill="2F5496" w:themeFill="accent1" w:themeFillShade="BF"/>
          </w:tcPr>
          <w:p w14:paraId="5F0C6863" w14:textId="77777777" w:rsidR="00FC77D1" w:rsidRPr="00C35FFB" w:rsidRDefault="00FC77D1" w:rsidP="00E70C87">
            <w:pPr>
              <w:rPr>
                <w:rFonts w:ascii="Arial" w:hAnsi="Arial" w:cs="Arial"/>
                <w:b/>
                <w:bCs/>
                <w:color w:val="FFFFFF" w:themeColor="background1"/>
                <w:sz w:val="24"/>
                <w:szCs w:val="24"/>
              </w:rPr>
            </w:pPr>
            <w:r w:rsidRPr="00C35FFB">
              <w:rPr>
                <w:rFonts w:ascii="Arial" w:hAnsi="Arial" w:cs="Arial"/>
                <w:b/>
                <w:bCs/>
                <w:color w:val="FFFFFF" w:themeColor="background1"/>
                <w:sz w:val="24"/>
                <w:szCs w:val="24"/>
              </w:rPr>
              <w:t>Term</w:t>
            </w:r>
          </w:p>
        </w:tc>
        <w:tc>
          <w:tcPr>
            <w:tcW w:w="7320" w:type="dxa"/>
            <w:shd w:val="clear" w:color="auto" w:fill="2F5496" w:themeFill="accent1" w:themeFillShade="BF"/>
          </w:tcPr>
          <w:p w14:paraId="7A0D96BF" w14:textId="77777777" w:rsidR="00FC77D1" w:rsidRPr="00C35FFB" w:rsidRDefault="00FC77D1" w:rsidP="00E70C87">
            <w:pPr>
              <w:rPr>
                <w:rFonts w:ascii="Arial" w:hAnsi="Arial" w:cs="Arial"/>
                <w:b/>
                <w:bCs/>
                <w:color w:val="FFFFFF" w:themeColor="background1"/>
                <w:sz w:val="24"/>
                <w:szCs w:val="24"/>
              </w:rPr>
            </w:pPr>
            <w:r w:rsidRPr="00C35FFB">
              <w:rPr>
                <w:rFonts w:ascii="Arial" w:hAnsi="Arial" w:cs="Arial"/>
                <w:b/>
                <w:bCs/>
                <w:color w:val="FFFFFF" w:themeColor="background1"/>
                <w:sz w:val="24"/>
                <w:szCs w:val="24"/>
              </w:rPr>
              <w:t>Definition</w:t>
            </w:r>
          </w:p>
        </w:tc>
      </w:tr>
      <w:tr w:rsidR="00FC77D1" w:rsidRPr="00C35FFB" w14:paraId="010BBD1D" w14:textId="77777777" w:rsidTr="00450D7B">
        <w:tc>
          <w:tcPr>
            <w:tcW w:w="1696" w:type="dxa"/>
          </w:tcPr>
          <w:p w14:paraId="6C258888" w14:textId="77777777" w:rsidR="00FC77D1" w:rsidRPr="00C35FFB" w:rsidRDefault="00FC77D1" w:rsidP="00E70C87">
            <w:pPr>
              <w:rPr>
                <w:rFonts w:ascii="Arial" w:hAnsi="Arial" w:cs="Arial"/>
                <w:sz w:val="24"/>
                <w:szCs w:val="24"/>
              </w:rPr>
            </w:pPr>
            <w:r w:rsidRPr="00C35FFB">
              <w:rPr>
                <w:rFonts w:ascii="Arial" w:hAnsi="Arial" w:cs="Arial"/>
                <w:sz w:val="24"/>
                <w:szCs w:val="24"/>
              </w:rPr>
              <w:t>Direct Care</w:t>
            </w:r>
          </w:p>
        </w:tc>
        <w:tc>
          <w:tcPr>
            <w:tcW w:w="7320" w:type="dxa"/>
          </w:tcPr>
          <w:p w14:paraId="76F3C64F" w14:textId="77777777" w:rsidR="00FC77D1" w:rsidRPr="00C35FFB" w:rsidRDefault="00FC77D1" w:rsidP="00E70C87">
            <w:pPr>
              <w:rPr>
                <w:rFonts w:ascii="Arial" w:hAnsi="Arial" w:cs="Arial"/>
                <w:sz w:val="24"/>
                <w:szCs w:val="24"/>
              </w:rPr>
            </w:pPr>
            <w:r w:rsidRPr="00C35FFB">
              <w:rPr>
                <w:rFonts w:ascii="Arial" w:hAnsi="Arial" w:cs="Arial"/>
                <w:sz w:val="24"/>
                <w:szCs w:val="24"/>
              </w:rPr>
              <w:t>A clinical, social or public health activity concerned with the prevention, investigation and treatment of illness and the alleviation of suffering of individuals. It includes supporting individuals’ ability to function and improve their participation in life and society. It includes the assurance of safe and high-quality care and treatment through local audit, the management of untoward or adverse incidents, person satisfaction including measurement of outcomes undertaken by one or more registered and regulated health or social care professionals and their team with whom the individual has a legitimate relationship for their care.</w:t>
            </w:r>
          </w:p>
        </w:tc>
      </w:tr>
      <w:tr w:rsidR="00FC77D1" w:rsidRPr="00C35FFB" w14:paraId="5318E873" w14:textId="77777777" w:rsidTr="00450D7B">
        <w:tc>
          <w:tcPr>
            <w:tcW w:w="1696" w:type="dxa"/>
          </w:tcPr>
          <w:p w14:paraId="3A62B11E" w14:textId="77777777" w:rsidR="00FC77D1" w:rsidRPr="00C35FFB" w:rsidRDefault="00FC77D1" w:rsidP="00E70C87">
            <w:pPr>
              <w:rPr>
                <w:rFonts w:ascii="Arial" w:hAnsi="Arial" w:cs="Arial"/>
                <w:sz w:val="24"/>
                <w:szCs w:val="24"/>
              </w:rPr>
            </w:pPr>
            <w:r w:rsidRPr="00C35FFB">
              <w:rPr>
                <w:rFonts w:ascii="Arial" w:hAnsi="Arial" w:cs="Arial"/>
                <w:sz w:val="24"/>
                <w:szCs w:val="24"/>
              </w:rPr>
              <w:t xml:space="preserve">Legally </w:t>
            </w:r>
            <w:proofErr w:type="spellStart"/>
            <w:r w:rsidRPr="00C35FFB">
              <w:rPr>
                <w:rFonts w:ascii="Arial" w:hAnsi="Arial" w:cs="Arial"/>
                <w:sz w:val="24"/>
                <w:szCs w:val="24"/>
              </w:rPr>
              <w:t>Unsharable</w:t>
            </w:r>
            <w:proofErr w:type="spellEnd"/>
            <w:r w:rsidRPr="00C35FFB">
              <w:rPr>
                <w:rFonts w:ascii="Arial" w:hAnsi="Arial" w:cs="Arial"/>
                <w:sz w:val="24"/>
                <w:szCs w:val="24"/>
              </w:rPr>
              <w:t xml:space="preserve"> Clinical Codes</w:t>
            </w:r>
          </w:p>
        </w:tc>
        <w:tc>
          <w:tcPr>
            <w:tcW w:w="7320" w:type="dxa"/>
          </w:tcPr>
          <w:p w14:paraId="77318C7C" w14:textId="77777777" w:rsidR="00FC77D1" w:rsidRPr="00C35FFB" w:rsidRDefault="00FC77D1" w:rsidP="00E70C87">
            <w:pPr>
              <w:rPr>
                <w:rFonts w:ascii="Arial" w:hAnsi="Arial" w:cs="Arial"/>
                <w:sz w:val="24"/>
                <w:szCs w:val="24"/>
              </w:rPr>
            </w:pPr>
            <w:r w:rsidRPr="00C35FFB">
              <w:rPr>
                <w:rFonts w:ascii="Arial" w:hAnsi="Arial" w:cs="Arial"/>
                <w:sz w:val="24"/>
                <w:szCs w:val="24"/>
              </w:rPr>
              <w:t>These are codes, mostly associated with sexual health, that have additional legal restrictions on their use. These are documented at:</w:t>
            </w:r>
          </w:p>
          <w:p w14:paraId="42E76C61" w14:textId="77777777" w:rsidR="00FC77D1" w:rsidRPr="00C35FFB" w:rsidRDefault="00FC77D1" w:rsidP="00E70C87">
            <w:pPr>
              <w:rPr>
                <w:rFonts w:ascii="Arial" w:hAnsi="Arial" w:cs="Arial"/>
                <w:sz w:val="24"/>
                <w:szCs w:val="24"/>
              </w:rPr>
            </w:pPr>
          </w:p>
          <w:p w14:paraId="43359E7A" w14:textId="77777777" w:rsidR="00FC77D1" w:rsidRPr="00C35FFB" w:rsidRDefault="00FC77D1" w:rsidP="00E70C87">
            <w:pPr>
              <w:rPr>
                <w:rFonts w:ascii="Arial" w:hAnsi="Arial" w:cs="Arial"/>
                <w:sz w:val="24"/>
                <w:szCs w:val="24"/>
              </w:rPr>
            </w:pPr>
            <w:hyperlink r:id="rId19" w:history="1">
              <w:r w:rsidRPr="00C35FFB">
                <w:rPr>
                  <w:rStyle w:val="Hyperlink"/>
                  <w:rFonts w:ascii="Arial" w:hAnsi="Arial" w:cs="Arial"/>
                  <w:sz w:val="24"/>
                  <w:szCs w:val="24"/>
                </w:rPr>
                <w:t>https://digital.nhs.uk/services/secondary-uses-service-sus/secondary-uses-services-sus-guidance</w:t>
              </w:r>
            </w:hyperlink>
          </w:p>
          <w:p w14:paraId="7B0D94F8" w14:textId="77777777" w:rsidR="00FC77D1" w:rsidRPr="00C35FFB" w:rsidRDefault="00FC77D1" w:rsidP="00E70C87">
            <w:pPr>
              <w:rPr>
                <w:rFonts w:ascii="Arial" w:hAnsi="Arial" w:cs="Arial"/>
                <w:sz w:val="24"/>
                <w:szCs w:val="24"/>
              </w:rPr>
            </w:pPr>
          </w:p>
        </w:tc>
      </w:tr>
      <w:tr w:rsidR="00BD5579" w:rsidRPr="00C35FFB" w14:paraId="02B3547F" w14:textId="77777777" w:rsidTr="00450D7B">
        <w:tc>
          <w:tcPr>
            <w:tcW w:w="1696" w:type="dxa"/>
          </w:tcPr>
          <w:p w14:paraId="0EEC3788" w14:textId="5E17B36B" w:rsidR="00BD5579" w:rsidRPr="00C35FFB" w:rsidRDefault="00BD5579" w:rsidP="00E70C87">
            <w:pPr>
              <w:rPr>
                <w:rFonts w:ascii="Arial" w:hAnsi="Arial" w:cs="Arial"/>
                <w:sz w:val="24"/>
                <w:szCs w:val="24"/>
              </w:rPr>
            </w:pPr>
            <w:r>
              <w:rPr>
                <w:rFonts w:ascii="Arial" w:hAnsi="Arial" w:cs="Arial"/>
                <w:sz w:val="24"/>
                <w:szCs w:val="24"/>
              </w:rPr>
              <w:t>Population Health Management</w:t>
            </w:r>
          </w:p>
        </w:tc>
        <w:tc>
          <w:tcPr>
            <w:tcW w:w="7320" w:type="dxa"/>
          </w:tcPr>
          <w:p w14:paraId="171B059F" w14:textId="2590F566" w:rsidR="00BD5579" w:rsidRPr="00C35FFB" w:rsidRDefault="00BD5579" w:rsidP="00E70C87">
            <w:pPr>
              <w:rPr>
                <w:rFonts w:ascii="Arial" w:hAnsi="Arial" w:cs="Arial"/>
                <w:sz w:val="24"/>
                <w:szCs w:val="24"/>
              </w:rPr>
            </w:pPr>
            <w:r>
              <w:rPr>
                <w:rFonts w:ascii="Arial" w:hAnsi="Arial" w:cs="Arial"/>
                <w:sz w:val="24"/>
                <w:szCs w:val="24"/>
              </w:rPr>
              <w:t xml:space="preserve">See: </w:t>
            </w:r>
            <w:hyperlink r:id="rId20" w:history="1">
              <w:r w:rsidRPr="00BD5579">
                <w:rPr>
                  <w:rStyle w:val="Hyperlink"/>
                  <w:rFonts w:ascii="Arial" w:hAnsi="Arial" w:cs="Arial"/>
                  <w:sz w:val="24"/>
                  <w:szCs w:val="24"/>
                </w:rPr>
                <w:t>Improving Population Health in North Central London | North Central London Integrated Care System</w:t>
              </w:r>
            </w:hyperlink>
          </w:p>
        </w:tc>
      </w:tr>
      <w:tr w:rsidR="00FC77D1" w:rsidRPr="00C35FFB" w14:paraId="557F3D29" w14:textId="77777777" w:rsidTr="00450D7B">
        <w:tc>
          <w:tcPr>
            <w:tcW w:w="1696" w:type="dxa"/>
          </w:tcPr>
          <w:p w14:paraId="7D9A7571" w14:textId="77777777" w:rsidR="00FC77D1" w:rsidRPr="00C35FFB" w:rsidRDefault="00FC77D1" w:rsidP="00E70C87">
            <w:pPr>
              <w:rPr>
                <w:rFonts w:ascii="Arial" w:hAnsi="Arial" w:cs="Arial"/>
                <w:sz w:val="24"/>
                <w:szCs w:val="24"/>
              </w:rPr>
            </w:pPr>
            <w:r w:rsidRPr="00C35FFB">
              <w:rPr>
                <w:rFonts w:ascii="Arial" w:hAnsi="Arial" w:cs="Arial"/>
                <w:sz w:val="24"/>
                <w:szCs w:val="24"/>
              </w:rPr>
              <w:t>Local Audit</w:t>
            </w:r>
          </w:p>
        </w:tc>
        <w:tc>
          <w:tcPr>
            <w:tcW w:w="7320" w:type="dxa"/>
          </w:tcPr>
          <w:p w14:paraId="29985EF2" w14:textId="77777777" w:rsidR="00FC77D1" w:rsidRPr="00C35FFB" w:rsidRDefault="00FC77D1" w:rsidP="00E70C87">
            <w:pPr>
              <w:rPr>
                <w:rFonts w:ascii="Arial" w:hAnsi="Arial" w:cs="Arial"/>
                <w:sz w:val="24"/>
                <w:szCs w:val="24"/>
              </w:rPr>
            </w:pPr>
            <w:r w:rsidRPr="00C35FFB">
              <w:rPr>
                <w:rFonts w:ascii="Arial" w:hAnsi="Arial" w:cs="Arial"/>
                <w:sz w:val="24"/>
                <w:szCs w:val="24"/>
              </w:rPr>
              <w:t xml:space="preserve">Review of the impacts of direct care activities, involving the organisations delivering the care AND the clinical teams involved. The audit must be carried out by these teams or those under their direct instruction. </w:t>
            </w:r>
          </w:p>
        </w:tc>
      </w:tr>
      <w:tr w:rsidR="00FC77D1" w:rsidRPr="00C35FFB" w14:paraId="306FC487" w14:textId="77777777" w:rsidTr="00450D7B">
        <w:tc>
          <w:tcPr>
            <w:tcW w:w="1696" w:type="dxa"/>
          </w:tcPr>
          <w:p w14:paraId="0D5A202B" w14:textId="77777777" w:rsidR="00FC77D1" w:rsidRPr="00C35FFB" w:rsidRDefault="00FC77D1" w:rsidP="00E70C87">
            <w:pPr>
              <w:rPr>
                <w:rFonts w:ascii="Arial" w:hAnsi="Arial" w:cs="Arial"/>
                <w:sz w:val="24"/>
                <w:szCs w:val="24"/>
              </w:rPr>
            </w:pPr>
            <w:r w:rsidRPr="00C35FFB">
              <w:rPr>
                <w:rFonts w:ascii="Arial" w:hAnsi="Arial" w:cs="Arial"/>
                <w:sz w:val="24"/>
                <w:szCs w:val="24"/>
              </w:rPr>
              <w:t>National Screening</w:t>
            </w:r>
          </w:p>
        </w:tc>
        <w:tc>
          <w:tcPr>
            <w:tcW w:w="7320" w:type="dxa"/>
          </w:tcPr>
          <w:p w14:paraId="5590D608" w14:textId="77777777" w:rsidR="00FC77D1" w:rsidRPr="00C35FFB" w:rsidRDefault="00FC77D1" w:rsidP="00E70C87">
            <w:pPr>
              <w:rPr>
                <w:rFonts w:ascii="Arial" w:hAnsi="Arial" w:cs="Arial"/>
                <w:sz w:val="24"/>
                <w:szCs w:val="24"/>
              </w:rPr>
            </w:pPr>
            <w:r w:rsidRPr="00C35FFB">
              <w:rPr>
                <w:rFonts w:ascii="Arial" w:hAnsi="Arial" w:cs="Arial"/>
                <w:sz w:val="24"/>
                <w:szCs w:val="24"/>
              </w:rPr>
              <w:t xml:space="preserve">Any screening activity listed on </w:t>
            </w:r>
            <w:hyperlink r:id="rId21" w:history="1">
              <w:r w:rsidRPr="00C35FFB">
                <w:rPr>
                  <w:rStyle w:val="Hyperlink"/>
                  <w:rFonts w:ascii="Arial" w:hAnsi="Arial" w:cs="Arial"/>
                  <w:sz w:val="24"/>
                  <w:szCs w:val="24"/>
                </w:rPr>
                <w:t>https://www.gov.uk/topic/population-screening-programmes</w:t>
              </w:r>
            </w:hyperlink>
            <w:r w:rsidRPr="00C35FFB">
              <w:rPr>
                <w:rFonts w:ascii="Arial" w:hAnsi="Arial" w:cs="Arial"/>
                <w:sz w:val="24"/>
                <w:szCs w:val="24"/>
              </w:rPr>
              <w:t>. These have been approved by the UK National Screening Committee.</w:t>
            </w:r>
          </w:p>
        </w:tc>
      </w:tr>
      <w:tr w:rsidR="00BD5579" w:rsidRPr="00C35FFB" w14:paraId="1A216002" w14:textId="77777777" w:rsidTr="00450D7B">
        <w:tc>
          <w:tcPr>
            <w:tcW w:w="1696" w:type="dxa"/>
          </w:tcPr>
          <w:p w14:paraId="74DB371C" w14:textId="50970621" w:rsidR="00BD5579" w:rsidRPr="00C35FFB" w:rsidRDefault="00BD5579" w:rsidP="00E70C87">
            <w:pPr>
              <w:rPr>
                <w:rFonts w:ascii="Arial" w:hAnsi="Arial" w:cs="Arial"/>
                <w:sz w:val="24"/>
                <w:szCs w:val="24"/>
              </w:rPr>
            </w:pPr>
            <w:r>
              <w:rPr>
                <w:rFonts w:ascii="Arial" w:hAnsi="Arial" w:cs="Arial"/>
                <w:sz w:val="24"/>
                <w:szCs w:val="24"/>
              </w:rPr>
              <w:t>Research</w:t>
            </w:r>
          </w:p>
        </w:tc>
        <w:tc>
          <w:tcPr>
            <w:tcW w:w="7320" w:type="dxa"/>
          </w:tcPr>
          <w:p w14:paraId="22E8722A" w14:textId="377FD7FA" w:rsidR="00BD5579" w:rsidRPr="00A70DD0" w:rsidRDefault="00BD5579" w:rsidP="00E70C87">
            <w:pPr>
              <w:rPr>
                <w:rFonts w:ascii="Arial" w:hAnsi="Arial" w:cs="Arial"/>
                <w:b/>
                <w:bCs/>
                <w:i/>
                <w:iCs/>
              </w:rPr>
            </w:pPr>
            <w:r>
              <w:rPr>
                <w:rFonts w:ascii="Arial" w:hAnsi="Arial" w:cs="Arial"/>
                <w:sz w:val="24"/>
                <w:szCs w:val="24"/>
              </w:rPr>
              <w:t>“</w:t>
            </w:r>
            <w:r w:rsidRPr="00BD5579">
              <w:rPr>
                <w:rFonts w:ascii="Arial" w:hAnsi="Arial" w:cs="Arial"/>
                <w:sz w:val="24"/>
                <w:szCs w:val="24"/>
              </w:rPr>
              <w:t>A key feature of research is that it is intentionally planned and designed using documented methodology which will allow results to be extrapolated or applied from the study sample to a larger population. This extrapolation / application is what the terms ‘generalisable’ and ‘transferable’ refer to. In the case of quantitative research, statistical methods are used to achieve results that are ‘generalisable’ from a sample to the sampled population. In the case of qualitative research, the context and findings are described and defined so that the conclusions can be applied or transferred to other settings</w:t>
            </w:r>
            <w:r>
              <w:rPr>
                <w:rFonts w:ascii="Arial" w:hAnsi="Arial" w:cs="Arial"/>
                <w:sz w:val="24"/>
                <w:szCs w:val="24"/>
              </w:rPr>
              <w:t xml:space="preserve">.” </w:t>
            </w:r>
            <w:r w:rsidRPr="00A70DD0">
              <w:rPr>
                <w:rFonts w:ascii="Arial" w:hAnsi="Arial" w:cs="Arial"/>
                <w:b/>
                <w:bCs/>
                <w:i/>
                <w:iCs/>
              </w:rPr>
              <w:t>(</w:t>
            </w:r>
            <w:hyperlink r:id="rId22" w:history="1">
              <w:r w:rsidRPr="00A70DD0">
                <w:rPr>
                  <w:rStyle w:val="Hyperlink"/>
                  <w:rFonts w:ascii="Arial" w:hAnsi="Arial" w:cs="Arial"/>
                  <w:b/>
                  <w:bCs/>
                  <w:i/>
                  <w:iCs/>
                </w:rPr>
                <w:t>Health Research Authority - DefiningResearchTable_OCT2022.docx</w:t>
              </w:r>
            </w:hyperlink>
          </w:p>
          <w:p w14:paraId="18DE103B" w14:textId="17EE30B9" w:rsidR="00BD5579" w:rsidRPr="00C35FFB" w:rsidRDefault="00BD5579" w:rsidP="00E70C87">
            <w:pPr>
              <w:rPr>
                <w:rFonts w:ascii="Arial" w:hAnsi="Arial" w:cs="Arial"/>
                <w:sz w:val="24"/>
                <w:szCs w:val="24"/>
              </w:rPr>
            </w:pPr>
          </w:p>
        </w:tc>
      </w:tr>
    </w:tbl>
    <w:p w14:paraId="51274256" w14:textId="77777777" w:rsidR="00E70C87" w:rsidRPr="00C35FFB" w:rsidRDefault="00E70C87" w:rsidP="00E70C87">
      <w:pPr>
        <w:rPr>
          <w:rFonts w:ascii="Arial" w:hAnsi="Arial" w:cs="Arial"/>
          <w:sz w:val="24"/>
          <w:szCs w:val="24"/>
        </w:rPr>
      </w:pPr>
    </w:p>
    <w:p w14:paraId="6B11033B" w14:textId="77777777" w:rsidR="00E70C87" w:rsidRPr="00F24972" w:rsidRDefault="00E70C87" w:rsidP="004B3FB3">
      <w:pPr>
        <w:pStyle w:val="ListParagraph"/>
        <w:ind w:left="0"/>
      </w:pPr>
    </w:p>
    <w:sectPr w:rsidR="00E70C87" w:rsidRPr="00F24972" w:rsidSect="0049462C">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247AAB" w14:textId="77777777" w:rsidR="00CB0008" w:rsidRDefault="00CB0008" w:rsidP="008663E0">
      <w:pPr>
        <w:spacing w:after="0" w:line="240" w:lineRule="auto"/>
      </w:pPr>
      <w:r>
        <w:separator/>
      </w:r>
    </w:p>
  </w:endnote>
  <w:endnote w:type="continuationSeparator" w:id="0">
    <w:p w14:paraId="46DF8B1F" w14:textId="77777777" w:rsidR="00CB0008" w:rsidRDefault="00CB0008" w:rsidP="008663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3F0B38" w14:textId="77777777" w:rsidR="00CB0008" w:rsidRDefault="00CB0008" w:rsidP="008663E0">
      <w:pPr>
        <w:spacing w:after="0" w:line="240" w:lineRule="auto"/>
      </w:pPr>
      <w:r>
        <w:separator/>
      </w:r>
    </w:p>
  </w:footnote>
  <w:footnote w:type="continuationSeparator" w:id="0">
    <w:p w14:paraId="14E2623E" w14:textId="77777777" w:rsidR="00CB0008" w:rsidRDefault="00CB0008" w:rsidP="008663E0">
      <w:pPr>
        <w:spacing w:after="0" w:line="240" w:lineRule="auto"/>
      </w:pPr>
      <w:r>
        <w:continuationSeparator/>
      </w:r>
    </w:p>
  </w:footnote>
  <w:footnote w:id="1">
    <w:p w14:paraId="1A666840" w14:textId="33267687" w:rsidR="008053CF" w:rsidRDefault="008053CF" w:rsidP="008053CF">
      <w:pPr>
        <w:rPr>
          <w:rFonts w:ascii="Arial" w:hAnsi="Arial" w:cs="Arial"/>
          <w:b/>
          <w:bCs/>
          <w:sz w:val="24"/>
          <w:szCs w:val="24"/>
        </w:rPr>
      </w:pPr>
      <w:r>
        <w:rPr>
          <w:rStyle w:val="FootnoteReference"/>
        </w:rPr>
        <w:footnoteRef/>
      </w:r>
      <w:r>
        <w:t xml:space="preserve"> </w:t>
      </w:r>
      <w:hyperlink r:id="rId1" w:history="1">
        <w:proofErr w:type="spellStart"/>
        <w:r w:rsidRPr="008053CF">
          <w:rPr>
            <w:rStyle w:val="Hyperlink"/>
            <w:rFonts w:ascii="Arial" w:hAnsi="Arial" w:cs="Arial"/>
            <w:b/>
            <w:bCs/>
            <w:sz w:val="16"/>
            <w:szCs w:val="16"/>
          </w:rPr>
          <w:t>OneLondon</w:t>
        </w:r>
        <w:proofErr w:type="spellEnd"/>
        <w:r w:rsidRPr="008053CF">
          <w:rPr>
            <w:rStyle w:val="Hyperlink"/>
            <w:rFonts w:ascii="Arial" w:hAnsi="Arial" w:cs="Arial"/>
            <w:b/>
            <w:bCs/>
            <w:sz w:val="16"/>
            <w:szCs w:val="16"/>
          </w:rPr>
          <w:t xml:space="preserve"> Health Data Strategy | </w:t>
        </w:r>
        <w:proofErr w:type="spellStart"/>
        <w:r w:rsidRPr="008053CF">
          <w:rPr>
            <w:rStyle w:val="Hyperlink"/>
            <w:rFonts w:ascii="Arial" w:hAnsi="Arial" w:cs="Arial"/>
            <w:b/>
            <w:bCs/>
            <w:sz w:val="16"/>
            <w:szCs w:val="16"/>
          </w:rPr>
          <w:t>Linktree</w:t>
        </w:r>
        <w:proofErr w:type="spellEnd"/>
      </w:hyperlink>
      <w:r w:rsidRPr="008053CF">
        <w:rPr>
          <w:sz w:val="16"/>
          <w:szCs w:val="16"/>
        </w:rPr>
        <w:t xml:space="preserve"> </w:t>
      </w:r>
      <w:r w:rsidRPr="008053CF">
        <w:rPr>
          <w:rFonts w:ascii="Arial" w:hAnsi="Arial" w:cs="Arial"/>
          <w:b/>
          <w:bCs/>
          <w:sz w:val="16"/>
          <w:szCs w:val="16"/>
        </w:rPr>
        <w:t xml:space="preserve">and </w:t>
      </w:r>
      <w:hyperlink r:id="rId2" w:history="1">
        <w:r w:rsidRPr="008053CF">
          <w:rPr>
            <w:rStyle w:val="Hyperlink"/>
            <w:rFonts w:ascii="Arial" w:hAnsi="Arial" w:cs="Arial"/>
            <w:b/>
            <w:bCs/>
            <w:sz w:val="16"/>
            <w:szCs w:val="16"/>
          </w:rPr>
          <w:t>NCL Data Access Committee | North Central London Integrated Care System</w:t>
        </w:r>
      </w:hyperlink>
    </w:p>
    <w:p w14:paraId="3DFAA39B" w14:textId="65BA0FE0" w:rsidR="008053CF" w:rsidRDefault="008053CF">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D1865C" w14:textId="08B7ED5D" w:rsidR="008663E0" w:rsidRPr="007E449B" w:rsidRDefault="007E449B" w:rsidP="007E449B">
    <w:pPr>
      <w:pStyle w:val="Header"/>
      <w:jc w:val="right"/>
    </w:pPr>
    <w:r>
      <w:rPr>
        <w:noProof/>
      </w:rPr>
      <w:drawing>
        <wp:inline distT="0" distB="0" distL="0" distR="0" wp14:anchorId="1319B080" wp14:editId="5B94DC51">
          <wp:extent cx="3873500" cy="814070"/>
          <wp:effectExtent l="0" t="0" r="0" b="0"/>
          <wp:docPr id="2" name="image1.jpeg">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a:extLst>
                      <a:ext uri="{C183D7F6-B498-43B3-948B-1728B52AA6E4}">
                        <adec:decorative xmlns:adec="http://schemas.microsoft.com/office/drawing/2017/decorative" val="1"/>
                      </a:ext>
                    </a:extLst>
                  </pic:cNvPr>
                  <pic:cNvPicPr>
                    <a:picLocks noChangeAspect="1"/>
                  </pic:cNvPicPr>
                </pic:nvPicPr>
                <pic:blipFill>
                  <a:blip r:embed="rId1" cstate="print">
                    <a:extLst>
                      <a:ext uri="{28A0092B-C50C-407E-A947-70E740481C1C}">
                        <a14:useLocalDpi xmlns:a14="http://schemas.microsoft.com/office/drawing/2010/main" val="0"/>
                      </a:ext>
                    </a:extLst>
                  </a:blip>
                  <a:srcRect l="687" r="687"/>
                  <a:stretch>
                    <a:fillRect/>
                  </a:stretch>
                </pic:blipFill>
                <pic:spPr bwMode="auto">
                  <a:xfrm>
                    <a:off x="0" y="0"/>
                    <a:ext cx="3873500" cy="814070"/>
                  </a:xfrm>
                  <a:prstGeom prst="rect">
                    <a:avLst/>
                  </a:prstGeom>
                  <a:noFill/>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F65A9B"/>
    <w:multiLevelType w:val="hybridMultilevel"/>
    <w:tmpl w:val="42E0FD1E"/>
    <w:lvl w:ilvl="0" w:tplc="08090017">
      <w:start w:val="1"/>
      <w:numFmt w:val="lowerLetter"/>
      <w:lvlText w:val="%1)"/>
      <w:lvlJc w:val="left"/>
      <w:pPr>
        <w:ind w:left="360" w:hanging="360"/>
      </w:p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 w15:restartNumberingAfterBreak="0">
    <w:nsid w:val="0E2856EF"/>
    <w:multiLevelType w:val="hybridMultilevel"/>
    <w:tmpl w:val="3FCC09D6"/>
    <w:lvl w:ilvl="0" w:tplc="68A0354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24C681D"/>
    <w:multiLevelType w:val="hybridMultilevel"/>
    <w:tmpl w:val="77DA607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39CD2558"/>
    <w:multiLevelType w:val="hybridMultilevel"/>
    <w:tmpl w:val="9650E4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C526777"/>
    <w:multiLevelType w:val="hybridMultilevel"/>
    <w:tmpl w:val="02F237B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 w15:restartNumberingAfterBreak="0">
    <w:nsid w:val="40C5159B"/>
    <w:multiLevelType w:val="hybridMultilevel"/>
    <w:tmpl w:val="0032F956"/>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477225DA"/>
    <w:multiLevelType w:val="hybridMultilevel"/>
    <w:tmpl w:val="9482DD7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61C347DB"/>
    <w:multiLevelType w:val="hybridMultilevel"/>
    <w:tmpl w:val="94948FCC"/>
    <w:lvl w:ilvl="0" w:tplc="AC220F9E">
      <w:numFmt w:val="bullet"/>
      <w:lvlText w:val=""/>
      <w:lvlJc w:val="left"/>
      <w:pPr>
        <w:ind w:left="720" w:hanging="360"/>
      </w:pPr>
      <w:rPr>
        <w:rFonts w:ascii="Wingdings" w:eastAsiaTheme="minorHAnsi" w:hAnsi="Wingding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4445877"/>
    <w:multiLevelType w:val="hybridMultilevel"/>
    <w:tmpl w:val="073A7B60"/>
    <w:lvl w:ilvl="0" w:tplc="5C323D02">
      <w:start w:val="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0E8416B"/>
    <w:multiLevelType w:val="hybridMultilevel"/>
    <w:tmpl w:val="47A4C0A6"/>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699509156">
    <w:abstractNumId w:val="1"/>
  </w:num>
  <w:num w:numId="2" w16cid:durableId="1365255193">
    <w:abstractNumId w:val="0"/>
  </w:num>
  <w:num w:numId="3" w16cid:durableId="495346048">
    <w:abstractNumId w:val="6"/>
  </w:num>
  <w:num w:numId="4" w16cid:durableId="2088573307">
    <w:abstractNumId w:val="3"/>
  </w:num>
  <w:num w:numId="5" w16cid:durableId="930314398">
    <w:abstractNumId w:val="9"/>
  </w:num>
  <w:num w:numId="6" w16cid:durableId="845096388">
    <w:abstractNumId w:val="5"/>
  </w:num>
  <w:num w:numId="7" w16cid:durableId="138111891">
    <w:abstractNumId w:val="8"/>
  </w:num>
  <w:num w:numId="8" w16cid:durableId="538326184">
    <w:abstractNumId w:val="7"/>
  </w:num>
  <w:num w:numId="9" w16cid:durableId="4214230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75886868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488B"/>
    <w:rsid w:val="00016579"/>
    <w:rsid w:val="00070C6A"/>
    <w:rsid w:val="000A5E87"/>
    <w:rsid w:val="000C327B"/>
    <w:rsid w:val="000C43B7"/>
    <w:rsid w:val="000D0AF0"/>
    <w:rsid w:val="001267AB"/>
    <w:rsid w:val="00127306"/>
    <w:rsid w:val="001312F0"/>
    <w:rsid w:val="00153B2C"/>
    <w:rsid w:val="0016449B"/>
    <w:rsid w:val="00177AB3"/>
    <w:rsid w:val="00190686"/>
    <w:rsid w:val="00190B2D"/>
    <w:rsid w:val="001A1FCD"/>
    <w:rsid w:val="001A7112"/>
    <w:rsid w:val="001E5184"/>
    <w:rsid w:val="002015A5"/>
    <w:rsid w:val="00256C85"/>
    <w:rsid w:val="00276D2C"/>
    <w:rsid w:val="002A01A5"/>
    <w:rsid w:val="002B5766"/>
    <w:rsid w:val="002B7D1F"/>
    <w:rsid w:val="002C2BAE"/>
    <w:rsid w:val="002E09B5"/>
    <w:rsid w:val="002E430A"/>
    <w:rsid w:val="003009DA"/>
    <w:rsid w:val="00311E1A"/>
    <w:rsid w:val="00325949"/>
    <w:rsid w:val="003653D6"/>
    <w:rsid w:val="00377962"/>
    <w:rsid w:val="003A60D0"/>
    <w:rsid w:val="003B7456"/>
    <w:rsid w:val="003D6278"/>
    <w:rsid w:val="003F3299"/>
    <w:rsid w:val="00402A1D"/>
    <w:rsid w:val="0041664C"/>
    <w:rsid w:val="0041705F"/>
    <w:rsid w:val="00427C1A"/>
    <w:rsid w:val="00450D7B"/>
    <w:rsid w:val="00460CB2"/>
    <w:rsid w:val="00475DD6"/>
    <w:rsid w:val="0049462C"/>
    <w:rsid w:val="004A6714"/>
    <w:rsid w:val="004B3FB3"/>
    <w:rsid w:val="004B7D4C"/>
    <w:rsid w:val="004E0037"/>
    <w:rsid w:val="005500CD"/>
    <w:rsid w:val="00566259"/>
    <w:rsid w:val="005C058C"/>
    <w:rsid w:val="005D5C34"/>
    <w:rsid w:val="005E2BEC"/>
    <w:rsid w:val="00621894"/>
    <w:rsid w:val="0062772E"/>
    <w:rsid w:val="00636D7D"/>
    <w:rsid w:val="00662B5B"/>
    <w:rsid w:val="00694D07"/>
    <w:rsid w:val="006D48E7"/>
    <w:rsid w:val="006E57C7"/>
    <w:rsid w:val="0070745C"/>
    <w:rsid w:val="00714E52"/>
    <w:rsid w:val="00742000"/>
    <w:rsid w:val="00743184"/>
    <w:rsid w:val="00746085"/>
    <w:rsid w:val="00750AAC"/>
    <w:rsid w:val="00762463"/>
    <w:rsid w:val="00783383"/>
    <w:rsid w:val="00791BF7"/>
    <w:rsid w:val="007A0B9D"/>
    <w:rsid w:val="007C6EFD"/>
    <w:rsid w:val="007D2856"/>
    <w:rsid w:val="007E35BF"/>
    <w:rsid w:val="007E39AF"/>
    <w:rsid w:val="007E449B"/>
    <w:rsid w:val="008053CF"/>
    <w:rsid w:val="00844805"/>
    <w:rsid w:val="00845033"/>
    <w:rsid w:val="008663E0"/>
    <w:rsid w:val="008807B8"/>
    <w:rsid w:val="00892FA9"/>
    <w:rsid w:val="008975D2"/>
    <w:rsid w:val="008A501A"/>
    <w:rsid w:val="008D0B6B"/>
    <w:rsid w:val="008E7D95"/>
    <w:rsid w:val="00900DC4"/>
    <w:rsid w:val="0092120C"/>
    <w:rsid w:val="00953645"/>
    <w:rsid w:val="009644AB"/>
    <w:rsid w:val="009A0856"/>
    <w:rsid w:val="009A7185"/>
    <w:rsid w:val="009C4357"/>
    <w:rsid w:val="009D12D1"/>
    <w:rsid w:val="009D6479"/>
    <w:rsid w:val="00A066AA"/>
    <w:rsid w:val="00A40475"/>
    <w:rsid w:val="00A630BC"/>
    <w:rsid w:val="00A70CAA"/>
    <w:rsid w:val="00A70DD0"/>
    <w:rsid w:val="00A77B49"/>
    <w:rsid w:val="00A8488B"/>
    <w:rsid w:val="00A94E9F"/>
    <w:rsid w:val="00AA335F"/>
    <w:rsid w:val="00AB0041"/>
    <w:rsid w:val="00AC1CFE"/>
    <w:rsid w:val="00AE14A7"/>
    <w:rsid w:val="00B1144C"/>
    <w:rsid w:val="00B33D91"/>
    <w:rsid w:val="00B5510F"/>
    <w:rsid w:val="00B671BB"/>
    <w:rsid w:val="00B903CB"/>
    <w:rsid w:val="00BC2675"/>
    <w:rsid w:val="00BC6000"/>
    <w:rsid w:val="00BD5579"/>
    <w:rsid w:val="00BF34C8"/>
    <w:rsid w:val="00C117E1"/>
    <w:rsid w:val="00C35FFB"/>
    <w:rsid w:val="00C7723B"/>
    <w:rsid w:val="00C94F30"/>
    <w:rsid w:val="00CA36B2"/>
    <w:rsid w:val="00CB0008"/>
    <w:rsid w:val="00CC004B"/>
    <w:rsid w:val="00CD0EAF"/>
    <w:rsid w:val="00CD71A3"/>
    <w:rsid w:val="00CE4582"/>
    <w:rsid w:val="00CE7CBE"/>
    <w:rsid w:val="00D1141F"/>
    <w:rsid w:val="00D51E23"/>
    <w:rsid w:val="00D53A10"/>
    <w:rsid w:val="00D66ED7"/>
    <w:rsid w:val="00D82E4B"/>
    <w:rsid w:val="00D87A49"/>
    <w:rsid w:val="00DA246A"/>
    <w:rsid w:val="00DC2986"/>
    <w:rsid w:val="00DC68F7"/>
    <w:rsid w:val="00DD1660"/>
    <w:rsid w:val="00DD3068"/>
    <w:rsid w:val="00DF0627"/>
    <w:rsid w:val="00DF10FB"/>
    <w:rsid w:val="00E4558F"/>
    <w:rsid w:val="00E622CF"/>
    <w:rsid w:val="00E70C87"/>
    <w:rsid w:val="00EB4F2E"/>
    <w:rsid w:val="00EC719C"/>
    <w:rsid w:val="00EF2B73"/>
    <w:rsid w:val="00EF36EA"/>
    <w:rsid w:val="00F138C6"/>
    <w:rsid w:val="00F24972"/>
    <w:rsid w:val="00F37237"/>
    <w:rsid w:val="00FA443F"/>
    <w:rsid w:val="00FC77D1"/>
    <w:rsid w:val="00FF15CE"/>
    <w:rsid w:val="00FF78A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25B749"/>
  <w15:chartTrackingRefBased/>
  <w15:docId w15:val="{010A72A4-8314-4D4B-9070-542926971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2497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E70C8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24972"/>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92120C"/>
    <w:rPr>
      <w:color w:val="0563C1" w:themeColor="hyperlink"/>
      <w:u w:val="single"/>
    </w:rPr>
  </w:style>
  <w:style w:type="character" w:styleId="UnresolvedMention">
    <w:name w:val="Unresolved Mention"/>
    <w:basedOn w:val="DefaultParagraphFont"/>
    <w:uiPriority w:val="99"/>
    <w:semiHidden/>
    <w:unhideWhenUsed/>
    <w:rsid w:val="0092120C"/>
    <w:rPr>
      <w:color w:val="605E5C"/>
      <w:shd w:val="clear" w:color="auto" w:fill="E1DFDD"/>
    </w:rPr>
  </w:style>
  <w:style w:type="paragraph" w:styleId="ListParagraph">
    <w:name w:val="List Paragraph"/>
    <w:basedOn w:val="Normal"/>
    <w:link w:val="ListParagraphChar"/>
    <w:uiPriority w:val="34"/>
    <w:qFormat/>
    <w:rsid w:val="00A70CAA"/>
    <w:pPr>
      <w:ind w:left="720"/>
      <w:contextualSpacing/>
    </w:pPr>
  </w:style>
  <w:style w:type="paragraph" w:styleId="Revision">
    <w:name w:val="Revision"/>
    <w:hidden/>
    <w:uiPriority w:val="99"/>
    <w:semiHidden/>
    <w:rsid w:val="005E2BEC"/>
    <w:pPr>
      <w:spacing w:after="0" w:line="240" w:lineRule="auto"/>
    </w:pPr>
  </w:style>
  <w:style w:type="paragraph" w:customStyle="1" w:styleId="Style1">
    <w:name w:val="Style1"/>
    <w:basedOn w:val="NormalWeb"/>
    <w:link w:val="Style1Char"/>
    <w:qFormat/>
    <w:rsid w:val="00791BF7"/>
    <w:pPr>
      <w:spacing w:before="75" w:after="150" w:line="240" w:lineRule="auto"/>
      <w:ind w:right="375"/>
    </w:pPr>
    <w:rPr>
      <w:rFonts w:ascii="Arial" w:eastAsia="Times New Roman" w:hAnsi="Arial" w:cs="Arial"/>
      <w:sz w:val="22"/>
      <w:szCs w:val="22"/>
      <w:lang w:val="en" w:eastAsia="en-GB"/>
    </w:rPr>
  </w:style>
  <w:style w:type="character" w:customStyle="1" w:styleId="Style1Char">
    <w:name w:val="Style1 Char"/>
    <w:link w:val="Style1"/>
    <w:rsid w:val="00791BF7"/>
    <w:rPr>
      <w:rFonts w:ascii="Arial" w:eastAsia="Times New Roman" w:hAnsi="Arial" w:cs="Arial"/>
      <w:lang w:val="en" w:eastAsia="en-GB"/>
    </w:rPr>
  </w:style>
  <w:style w:type="character" w:customStyle="1" w:styleId="ListParagraphChar">
    <w:name w:val="List Paragraph Char"/>
    <w:link w:val="ListParagraph"/>
    <w:uiPriority w:val="34"/>
    <w:locked/>
    <w:rsid w:val="00791BF7"/>
  </w:style>
  <w:style w:type="paragraph" w:styleId="NormalWeb">
    <w:name w:val="Normal (Web)"/>
    <w:basedOn w:val="Normal"/>
    <w:uiPriority w:val="99"/>
    <w:semiHidden/>
    <w:unhideWhenUsed/>
    <w:rsid w:val="00791BF7"/>
    <w:rPr>
      <w:rFonts w:ascii="Times New Roman" w:hAnsi="Times New Roman" w:cs="Times New Roman"/>
      <w:sz w:val="24"/>
      <w:szCs w:val="24"/>
    </w:rPr>
  </w:style>
  <w:style w:type="character" w:customStyle="1" w:styleId="Heading2Char">
    <w:name w:val="Heading 2 Char"/>
    <w:basedOn w:val="DefaultParagraphFont"/>
    <w:link w:val="Heading2"/>
    <w:uiPriority w:val="9"/>
    <w:rsid w:val="00E70C87"/>
    <w:rPr>
      <w:rFonts w:asciiTheme="majorHAnsi" w:eastAsiaTheme="majorEastAsia" w:hAnsiTheme="majorHAnsi" w:cstheme="majorBidi"/>
      <w:color w:val="2F5496" w:themeColor="accent1" w:themeShade="BF"/>
      <w:sz w:val="26"/>
      <w:szCs w:val="26"/>
    </w:rPr>
  </w:style>
  <w:style w:type="table" w:styleId="TableGrid">
    <w:name w:val="Table Grid"/>
    <w:basedOn w:val="TableNormal"/>
    <w:uiPriority w:val="39"/>
    <w:rsid w:val="00450D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8807B8"/>
    <w:rPr>
      <w:color w:val="954F72" w:themeColor="followedHyperlink"/>
      <w:u w:val="single"/>
    </w:rPr>
  </w:style>
  <w:style w:type="paragraph" w:styleId="Header">
    <w:name w:val="header"/>
    <w:basedOn w:val="Normal"/>
    <w:link w:val="HeaderChar"/>
    <w:uiPriority w:val="99"/>
    <w:unhideWhenUsed/>
    <w:rsid w:val="008663E0"/>
    <w:pPr>
      <w:tabs>
        <w:tab w:val="center" w:pos="4513"/>
        <w:tab w:val="right" w:pos="9026"/>
      </w:tabs>
      <w:spacing w:after="0" w:line="240" w:lineRule="auto"/>
    </w:pPr>
  </w:style>
  <w:style w:type="character" w:customStyle="1" w:styleId="HeaderChar">
    <w:name w:val="Header Char"/>
    <w:basedOn w:val="DefaultParagraphFont"/>
    <w:link w:val="Header"/>
    <w:uiPriority w:val="99"/>
    <w:rsid w:val="008663E0"/>
  </w:style>
  <w:style w:type="paragraph" w:styleId="Footer">
    <w:name w:val="footer"/>
    <w:basedOn w:val="Normal"/>
    <w:link w:val="FooterChar"/>
    <w:uiPriority w:val="99"/>
    <w:unhideWhenUsed/>
    <w:rsid w:val="008663E0"/>
    <w:pPr>
      <w:tabs>
        <w:tab w:val="center" w:pos="4513"/>
        <w:tab w:val="right" w:pos="9026"/>
      </w:tabs>
      <w:spacing w:after="0" w:line="240" w:lineRule="auto"/>
    </w:pPr>
  </w:style>
  <w:style w:type="character" w:customStyle="1" w:styleId="FooterChar">
    <w:name w:val="Footer Char"/>
    <w:basedOn w:val="DefaultParagraphFont"/>
    <w:link w:val="Footer"/>
    <w:uiPriority w:val="99"/>
    <w:rsid w:val="008663E0"/>
  </w:style>
  <w:style w:type="paragraph" w:styleId="FootnoteText">
    <w:name w:val="footnote text"/>
    <w:basedOn w:val="Normal"/>
    <w:link w:val="FootnoteTextChar"/>
    <w:uiPriority w:val="99"/>
    <w:semiHidden/>
    <w:unhideWhenUsed/>
    <w:rsid w:val="008053C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053CF"/>
    <w:rPr>
      <w:sz w:val="20"/>
      <w:szCs w:val="20"/>
    </w:rPr>
  </w:style>
  <w:style w:type="character" w:styleId="FootnoteReference">
    <w:name w:val="footnote reference"/>
    <w:basedOn w:val="DefaultParagraphFont"/>
    <w:uiPriority w:val="99"/>
    <w:semiHidden/>
    <w:unhideWhenUsed/>
    <w:rsid w:val="008053C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967711">
      <w:bodyDiv w:val="1"/>
      <w:marLeft w:val="0"/>
      <w:marRight w:val="0"/>
      <w:marTop w:val="0"/>
      <w:marBottom w:val="0"/>
      <w:divBdr>
        <w:top w:val="none" w:sz="0" w:space="0" w:color="auto"/>
        <w:left w:val="none" w:sz="0" w:space="0" w:color="auto"/>
        <w:bottom w:val="none" w:sz="0" w:space="0" w:color="auto"/>
        <w:right w:val="none" w:sz="0" w:space="0" w:color="auto"/>
      </w:divBdr>
    </w:div>
    <w:div w:id="44373997">
      <w:bodyDiv w:val="1"/>
      <w:marLeft w:val="0"/>
      <w:marRight w:val="0"/>
      <w:marTop w:val="0"/>
      <w:marBottom w:val="0"/>
      <w:divBdr>
        <w:top w:val="none" w:sz="0" w:space="0" w:color="auto"/>
        <w:left w:val="none" w:sz="0" w:space="0" w:color="auto"/>
        <w:bottom w:val="none" w:sz="0" w:space="0" w:color="auto"/>
        <w:right w:val="none" w:sz="0" w:space="0" w:color="auto"/>
      </w:divBdr>
    </w:div>
    <w:div w:id="64643498">
      <w:bodyDiv w:val="1"/>
      <w:marLeft w:val="0"/>
      <w:marRight w:val="0"/>
      <w:marTop w:val="0"/>
      <w:marBottom w:val="0"/>
      <w:divBdr>
        <w:top w:val="none" w:sz="0" w:space="0" w:color="auto"/>
        <w:left w:val="none" w:sz="0" w:space="0" w:color="auto"/>
        <w:bottom w:val="none" w:sz="0" w:space="0" w:color="auto"/>
        <w:right w:val="none" w:sz="0" w:space="0" w:color="auto"/>
      </w:divBdr>
    </w:div>
    <w:div w:id="101071166">
      <w:bodyDiv w:val="1"/>
      <w:marLeft w:val="0"/>
      <w:marRight w:val="0"/>
      <w:marTop w:val="0"/>
      <w:marBottom w:val="0"/>
      <w:divBdr>
        <w:top w:val="none" w:sz="0" w:space="0" w:color="auto"/>
        <w:left w:val="none" w:sz="0" w:space="0" w:color="auto"/>
        <w:bottom w:val="none" w:sz="0" w:space="0" w:color="auto"/>
        <w:right w:val="none" w:sz="0" w:space="0" w:color="auto"/>
      </w:divBdr>
    </w:div>
    <w:div w:id="192040769">
      <w:bodyDiv w:val="1"/>
      <w:marLeft w:val="0"/>
      <w:marRight w:val="0"/>
      <w:marTop w:val="0"/>
      <w:marBottom w:val="0"/>
      <w:divBdr>
        <w:top w:val="none" w:sz="0" w:space="0" w:color="auto"/>
        <w:left w:val="none" w:sz="0" w:space="0" w:color="auto"/>
        <w:bottom w:val="none" w:sz="0" w:space="0" w:color="auto"/>
        <w:right w:val="none" w:sz="0" w:space="0" w:color="auto"/>
      </w:divBdr>
    </w:div>
    <w:div w:id="210895169">
      <w:bodyDiv w:val="1"/>
      <w:marLeft w:val="0"/>
      <w:marRight w:val="0"/>
      <w:marTop w:val="0"/>
      <w:marBottom w:val="0"/>
      <w:divBdr>
        <w:top w:val="none" w:sz="0" w:space="0" w:color="auto"/>
        <w:left w:val="none" w:sz="0" w:space="0" w:color="auto"/>
        <w:bottom w:val="none" w:sz="0" w:space="0" w:color="auto"/>
        <w:right w:val="none" w:sz="0" w:space="0" w:color="auto"/>
      </w:divBdr>
    </w:div>
    <w:div w:id="435826933">
      <w:bodyDiv w:val="1"/>
      <w:marLeft w:val="0"/>
      <w:marRight w:val="0"/>
      <w:marTop w:val="0"/>
      <w:marBottom w:val="0"/>
      <w:divBdr>
        <w:top w:val="none" w:sz="0" w:space="0" w:color="auto"/>
        <w:left w:val="none" w:sz="0" w:space="0" w:color="auto"/>
        <w:bottom w:val="none" w:sz="0" w:space="0" w:color="auto"/>
        <w:right w:val="none" w:sz="0" w:space="0" w:color="auto"/>
      </w:divBdr>
    </w:div>
    <w:div w:id="475994492">
      <w:bodyDiv w:val="1"/>
      <w:marLeft w:val="0"/>
      <w:marRight w:val="0"/>
      <w:marTop w:val="0"/>
      <w:marBottom w:val="0"/>
      <w:divBdr>
        <w:top w:val="none" w:sz="0" w:space="0" w:color="auto"/>
        <w:left w:val="none" w:sz="0" w:space="0" w:color="auto"/>
        <w:bottom w:val="none" w:sz="0" w:space="0" w:color="auto"/>
        <w:right w:val="none" w:sz="0" w:space="0" w:color="auto"/>
      </w:divBdr>
    </w:div>
    <w:div w:id="621690421">
      <w:bodyDiv w:val="1"/>
      <w:marLeft w:val="0"/>
      <w:marRight w:val="0"/>
      <w:marTop w:val="0"/>
      <w:marBottom w:val="0"/>
      <w:divBdr>
        <w:top w:val="none" w:sz="0" w:space="0" w:color="auto"/>
        <w:left w:val="none" w:sz="0" w:space="0" w:color="auto"/>
        <w:bottom w:val="none" w:sz="0" w:space="0" w:color="auto"/>
        <w:right w:val="none" w:sz="0" w:space="0" w:color="auto"/>
      </w:divBdr>
    </w:div>
    <w:div w:id="774326235">
      <w:bodyDiv w:val="1"/>
      <w:marLeft w:val="0"/>
      <w:marRight w:val="0"/>
      <w:marTop w:val="0"/>
      <w:marBottom w:val="0"/>
      <w:divBdr>
        <w:top w:val="none" w:sz="0" w:space="0" w:color="auto"/>
        <w:left w:val="none" w:sz="0" w:space="0" w:color="auto"/>
        <w:bottom w:val="none" w:sz="0" w:space="0" w:color="auto"/>
        <w:right w:val="none" w:sz="0" w:space="0" w:color="auto"/>
      </w:divBdr>
    </w:div>
    <w:div w:id="929436743">
      <w:bodyDiv w:val="1"/>
      <w:marLeft w:val="0"/>
      <w:marRight w:val="0"/>
      <w:marTop w:val="0"/>
      <w:marBottom w:val="0"/>
      <w:divBdr>
        <w:top w:val="none" w:sz="0" w:space="0" w:color="auto"/>
        <w:left w:val="none" w:sz="0" w:space="0" w:color="auto"/>
        <w:bottom w:val="none" w:sz="0" w:space="0" w:color="auto"/>
        <w:right w:val="none" w:sz="0" w:space="0" w:color="auto"/>
      </w:divBdr>
    </w:div>
    <w:div w:id="990331768">
      <w:bodyDiv w:val="1"/>
      <w:marLeft w:val="0"/>
      <w:marRight w:val="0"/>
      <w:marTop w:val="0"/>
      <w:marBottom w:val="0"/>
      <w:divBdr>
        <w:top w:val="none" w:sz="0" w:space="0" w:color="auto"/>
        <w:left w:val="none" w:sz="0" w:space="0" w:color="auto"/>
        <w:bottom w:val="none" w:sz="0" w:space="0" w:color="auto"/>
        <w:right w:val="none" w:sz="0" w:space="0" w:color="auto"/>
      </w:divBdr>
    </w:div>
    <w:div w:id="1261985789">
      <w:bodyDiv w:val="1"/>
      <w:marLeft w:val="0"/>
      <w:marRight w:val="0"/>
      <w:marTop w:val="0"/>
      <w:marBottom w:val="0"/>
      <w:divBdr>
        <w:top w:val="none" w:sz="0" w:space="0" w:color="auto"/>
        <w:left w:val="none" w:sz="0" w:space="0" w:color="auto"/>
        <w:bottom w:val="none" w:sz="0" w:space="0" w:color="auto"/>
        <w:right w:val="none" w:sz="0" w:space="0" w:color="auto"/>
      </w:divBdr>
    </w:div>
    <w:div w:id="1315916749">
      <w:bodyDiv w:val="1"/>
      <w:marLeft w:val="0"/>
      <w:marRight w:val="0"/>
      <w:marTop w:val="0"/>
      <w:marBottom w:val="0"/>
      <w:divBdr>
        <w:top w:val="none" w:sz="0" w:space="0" w:color="auto"/>
        <w:left w:val="none" w:sz="0" w:space="0" w:color="auto"/>
        <w:bottom w:val="none" w:sz="0" w:space="0" w:color="auto"/>
        <w:right w:val="none" w:sz="0" w:space="0" w:color="auto"/>
      </w:divBdr>
    </w:div>
    <w:div w:id="1320227173">
      <w:bodyDiv w:val="1"/>
      <w:marLeft w:val="0"/>
      <w:marRight w:val="0"/>
      <w:marTop w:val="0"/>
      <w:marBottom w:val="0"/>
      <w:divBdr>
        <w:top w:val="none" w:sz="0" w:space="0" w:color="auto"/>
        <w:left w:val="none" w:sz="0" w:space="0" w:color="auto"/>
        <w:bottom w:val="none" w:sz="0" w:space="0" w:color="auto"/>
        <w:right w:val="none" w:sz="0" w:space="0" w:color="auto"/>
      </w:divBdr>
    </w:div>
    <w:div w:id="1346899428">
      <w:bodyDiv w:val="1"/>
      <w:marLeft w:val="0"/>
      <w:marRight w:val="0"/>
      <w:marTop w:val="0"/>
      <w:marBottom w:val="0"/>
      <w:divBdr>
        <w:top w:val="none" w:sz="0" w:space="0" w:color="auto"/>
        <w:left w:val="none" w:sz="0" w:space="0" w:color="auto"/>
        <w:bottom w:val="none" w:sz="0" w:space="0" w:color="auto"/>
        <w:right w:val="none" w:sz="0" w:space="0" w:color="auto"/>
      </w:divBdr>
    </w:div>
    <w:div w:id="1754037815">
      <w:bodyDiv w:val="1"/>
      <w:marLeft w:val="0"/>
      <w:marRight w:val="0"/>
      <w:marTop w:val="0"/>
      <w:marBottom w:val="0"/>
      <w:divBdr>
        <w:top w:val="none" w:sz="0" w:space="0" w:color="auto"/>
        <w:left w:val="none" w:sz="0" w:space="0" w:color="auto"/>
        <w:bottom w:val="none" w:sz="0" w:space="0" w:color="auto"/>
        <w:right w:val="none" w:sz="0" w:space="0" w:color="auto"/>
      </w:divBdr>
    </w:div>
    <w:div w:id="1767923090">
      <w:bodyDiv w:val="1"/>
      <w:marLeft w:val="0"/>
      <w:marRight w:val="0"/>
      <w:marTop w:val="0"/>
      <w:marBottom w:val="0"/>
      <w:divBdr>
        <w:top w:val="none" w:sz="0" w:space="0" w:color="auto"/>
        <w:left w:val="none" w:sz="0" w:space="0" w:color="auto"/>
        <w:bottom w:val="none" w:sz="0" w:space="0" w:color="auto"/>
        <w:right w:val="none" w:sz="0" w:space="0" w:color="auto"/>
      </w:divBdr>
    </w:div>
    <w:div w:id="1802576182">
      <w:bodyDiv w:val="1"/>
      <w:marLeft w:val="0"/>
      <w:marRight w:val="0"/>
      <w:marTop w:val="0"/>
      <w:marBottom w:val="0"/>
      <w:divBdr>
        <w:top w:val="none" w:sz="0" w:space="0" w:color="auto"/>
        <w:left w:val="none" w:sz="0" w:space="0" w:color="auto"/>
        <w:bottom w:val="none" w:sz="0" w:space="0" w:color="auto"/>
        <w:right w:val="none" w:sz="0" w:space="0" w:color="auto"/>
      </w:divBdr>
    </w:div>
    <w:div w:id="2002344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emf"/><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https://www.gov.uk/topic/population-screening-programmes" TargetMode="External"/><Relationship Id="rId7" Type="http://schemas.openxmlformats.org/officeDocument/2006/relationships/settings" Target="settings.xml"/><Relationship Id="rId12" Type="http://schemas.openxmlformats.org/officeDocument/2006/relationships/hyperlink" Target="mailto:nclicb.DAC@nhs.net" TargetMode="External"/><Relationship Id="rId17" Type="http://schemas.openxmlformats.org/officeDocument/2006/relationships/hyperlink" Target="mailto:nclicb.DAC@nhs.net" TargetMode="External"/><Relationship Id="rId2" Type="http://schemas.openxmlformats.org/officeDocument/2006/relationships/customXml" Target="../customXml/item2.xml"/><Relationship Id="rId16" Type="http://schemas.openxmlformats.org/officeDocument/2006/relationships/hyperlink" Target="mailto:nclicb.DAC@nhs.net" TargetMode="External"/><Relationship Id="rId20" Type="http://schemas.openxmlformats.org/officeDocument/2006/relationships/hyperlink" Target="https://nclhealthandcare.org.uk/our-working-areas/population-health/"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nclicb.DAC@nhs.net"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nclhealthandcare.org.uk/digital/digital-information-for-health-and-care-professionals/north-central-london-data-access-committee/"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digital.nhs.uk/services/secondary-uses-service-sus/secondary-uses-services-sus-guidance"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linktr.ee/OLHDS" TargetMode="External"/><Relationship Id="rId22" Type="http://schemas.openxmlformats.org/officeDocument/2006/relationships/hyperlink" Target="https://www.hra-decisiontools.org.uk/research/docs/DefiningResearchTable_Oct2022.pdf"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nclhealthandcare.org.uk/digital/digital-information-for-health-and-care-professionals/north-central-london-data-access-committee/" TargetMode="External"/><Relationship Id="rId1" Type="http://schemas.openxmlformats.org/officeDocument/2006/relationships/hyperlink" Target="https://linktr.ee/OLHD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B7B581FB68A3584BA3F0B5E9313A523C" ma:contentTypeVersion="6" ma:contentTypeDescription="Create a new document." ma:contentTypeScope="" ma:versionID="3ff33b35e3d8537283f12540282b20fc">
  <xsd:schema xmlns:xsd="http://www.w3.org/2001/XMLSchema" xmlns:xs="http://www.w3.org/2001/XMLSchema" xmlns:p="http://schemas.microsoft.com/office/2006/metadata/properties" xmlns:ns2="4c3afb33-4a6f-4264-8cf4-dddb22fabc60" xmlns:ns3="b1d83ac6-e3e2-45d4-b77b-1be734cceece" targetNamespace="http://schemas.microsoft.com/office/2006/metadata/properties" ma:root="true" ma:fieldsID="a56cef35d2cf457e022ba05552a90027" ns2:_="" ns3:_="">
    <xsd:import namespace="4c3afb33-4a6f-4264-8cf4-dddb22fabc60"/>
    <xsd:import namespace="b1d83ac6-e3e2-45d4-b77b-1be734cceece"/>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3afb33-4a6f-4264-8cf4-dddb22fabc6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1d83ac6-e3e2-45d4-b77b-1be734cceece"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314D984-D91B-4195-9DC5-DBC8E4D02641}">
  <ds:schemaRefs>
    <ds:schemaRef ds:uri="http://schemas.openxmlformats.org/officeDocument/2006/bibliography"/>
  </ds:schemaRefs>
</ds:datastoreItem>
</file>

<file path=customXml/itemProps2.xml><?xml version="1.0" encoding="utf-8"?>
<ds:datastoreItem xmlns:ds="http://schemas.openxmlformats.org/officeDocument/2006/customXml" ds:itemID="{B853580A-CD1F-430E-8A43-A680B3FC368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3afb33-4a6f-4264-8cf4-dddb22fabc60"/>
    <ds:schemaRef ds:uri="b1d83ac6-e3e2-45d4-b77b-1be734cceec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BB46711-2D7C-4699-ACD4-D197177CDF2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0D3AA74D-31F1-47B7-A899-DBC3AB80E1B9}">
  <ds:schemaRefs>
    <ds:schemaRef ds:uri="http://schemas.microsoft.com/sharepoint/v3/contenttype/forms"/>
  </ds:schemaRefs>
</ds:datastoreItem>
</file>

<file path=docMetadata/LabelInfo.xml><?xml version="1.0" encoding="utf-8"?>
<clbl:labelList xmlns:clbl="http://schemas.microsoft.com/office/2020/mipLabelMetadata">
  <clbl:label id="{37c354b2-85b0-47f5-b222-07b48d774ee3}" enabled="0" method="" siteId="{37c354b2-85b0-47f5-b222-07b48d774ee3}" removed="1"/>
</clbl:labelList>
</file>

<file path=docProps/app.xml><?xml version="1.0" encoding="utf-8"?>
<Properties xmlns="http://schemas.openxmlformats.org/officeDocument/2006/extended-properties" xmlns:vt="http://schemas.openxmlformats.org/officeDocument/2006/docPropsVTypes">
  <Template>Normal</Template>
  <TotalTime>5</TotalTime>
  <Pages>11</Pages>
  <Words>2244</Words>
  <Characters>12795</Characters>
  <Application>Microsoft Office Word</Application>
  <DocSecurity>0</DocSecurity>
  <Lines>106</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DURBIN, Steve (NHS HARINGEY CCG)</dc:creator>
  <cp:keywords/>
  <dc:description/>
  <cp:lastModifiedBy>Antony  Haworth</cp:lastModifiedBy>
  <cp:revision>3</cp:revision>
  <dcterms:created xsi:type="dcterms:W3CDTF">2025-09-18T14:36:00Z</dcterms:created>
  <dcterms:modified xsi:type="dcterms:W3CDTF">2025-09-18T14:39:00Z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0x010100B7B581FB68A3584BA3F0B5E9313A523C</vt:lpwstr>
  </property>
  <property fmtid="{D5CDD505-2E9C-101B-9397-08002B2CF9AE}" pid="3" name="MSIP_Label_4f2e6ff0-a85d-4496-8902-aaf2bdaa0503_Enabled">
    <vt:lpwstr>true</vt:lpwstr>
  </property>
  <property fmtid="{D5CDD505-2E9C-101B-9397-08002B2CF9AE}" pid="4" name="MSIP_Label_4f2e6ff0-a85d-4496-8902-aaf2bdaa0503_SetDate">
    <vt:lpwstr>2022-10-06T11:17:55Z</vt:lpwstr>
  </property>
  <property fmtid="{D5CDD505-2E9C-101B-9397-08002B2CF9AE}" pid="5" name="MSIP_Label_4f2e6ff0-a85d-4496-8902-aaf2bdaa0503_Method">
    <vt:lpwstr>Standard</vt:lpwstr>
  </property>
  <property fmtid="{D5CDD505-2E9C-101B-9397-08002B2CF9AE}" pid="6" name="MSIP_Label_4f2e6ff0-a85d-4496-8902-aaf2bdaa0503_Name">
    <vt:lpwstr>OFFICIAL</vt:lpwstr>
  </property>
  <property fmtid="{D5CDD505-2E9C-101B-9397-08002B2CF9AE}" pid="7" name="MSIP_Label_4f2e6ff0-a85d-4496-8902-aaf2bdaa0503_SiteId">
    <vt:lpwstr>42f52aad-46ec-41f5-8eae-8c36039cffe8</vt:lpwstr>
  </property>
  <property fmtid="{D5CDD505-2E9C-101B-9397-08002B2CF9AE}" pid="8" name="MSIP_Label_4f2e6ff0-a85d-4496-8902-aaf2bdaa0503_ActionId">
    <vt:lpwstr>029402a6-1064-49ba-ba7e-8df8eb6f456a</vt:lpwstr>
  </property>
  <property fmtid="{D5CDD505-2E9C-101B-9397-08002B2CF9AE}" pid="9" name="MSIP_Label_4f2e6ff0-a85d-4496-8902-aaf2bdaa0503_ContentBits">
    <vt:lpwstr>0</vt:lpwstr>
  </property>
  <property fmtid="{D5CDD505-2E9C-101B-9397-08002B2CF9AE}" pid="10" name="MediaServiceImageTags">
    <vt:lpwstr/>
  </property>
</Properties>
</file>