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79201" w14:textId="5FCBC9D3" w:rsidR="003A60D0" w:rsidRDefault="00C7723B" w:rsidP="00F24972">
      <w:pPr>
        <w:pStyle w:val="Heading1"/>
      </w:pPr>
      <w:r>
        <w:t xml:space="preserve">NHS North Central London </w:t>
      </w:r>
      <w:r w:rsidR="00742000">
        <w:t xml:space="preserve">Data Access Group (DAGr) </w:t>
      </w:r>
      <w:r>
        <w:br/>
      </w:r>
      <w:r w:rsidR="004B7D4C">
        <w:t>Data Access Request Form V0.0</w:t>
      </w:r>
      <w:r w:rsidR="003009DA">
        <w:t>3</w:t>
      </w:r>
      <w:r>
        <w:t xml:space="preserve"> (</w:t>
      </w:r>
      <w:r w:rsidR="00C94F30">
        <w:t xml:space="preserve">June </w:t>
      </w:r>
      <w:r>
        <w:t>2024)</w:t>
      </w:r>
    </w:p>
    <w:p w14:paraId="1FF5B28C" w14:textId="5EE2791C" w:rsidR="00F24972" w:rsidRPr="00C35FFB" w:rsidRDefault="00C7723B" w:rsidP="00F24972">
      <w:pPr>
        <w:rPr>
          <w:rFonts w:ascii="Arial" w:hAnsi="Arial" w:cs="Arial"/>
          <w:sz w:val="24"/>
          <w:szCs w:val="24"/>
        </w:rPr>
      </w:pPr>
      <w:r>
        <w:br/>
      </w:r>
      <w:r w:rsidR="00742000" w:rsidRPr="00C35FFB">
        <w:rPr>
          <w:rFonts w:ascii="Arial" w:hAnsi="Arial" w:cs="Arial"/>
          <w:sz w:val="24"/>
          <w:szCs w:val="24"/>
        </w:rPr>
        <w:t xml:space="preserve">In order to access data </w:t>
      </w:r>
      <w:r w:rsidR="008A501A" w:rsidRPr="00C35FFB">
        <w:rPr>
          <w:rFonts w:ascii="Arial" w:hAnsi="Arial" w:cs="Arial"/>
          <w:sz w:val="24"/>
          <w:szCs w:val="24"/>
        </w:rPr>
        <w:t xml:space="preserve">regarding patients, the controllers need to instruct use for identifiable data, or review it and agree its suitability for </w:t>
      </w:r>
      <w:r w:rsidR="009644AB" w:rsidRPr="00C35FFB">
        <w:rPr>
          <w:rFonts w:ascii="Arial" w:hAnsi="Arial" w:cs="Arial"/>
          <w:sz w:val="24"/>
          <w:szCs w:val="24"/>
        </w:rPr>
        <w:t xml:space="preserve">de-identified data covered under the Section 251 authorisation. </w:t>
      </w:r>
      <w:r w:rsidR="008A501A" w:rsidRPr="00C35FFB">
        <w:rPr>
          <w:rFonts w:ascii="Arial" w:hAnsi="Arial" w:cs="Arial"/>
          <w:sz w:val="24"/>
          <w:szCs w:val="24"/>
        </w:rPr>
        <w:t xml:space="preserve">The data controllers have jointly agreed to delegate </w:t>
      </w:r>
      <w:r w:rsidR="009644AB" w:rsidRPr="00C35FFB">
        <w:rPr>
          <w:rFonts w:ascii="Arial" w:hAnsi="Arial" w:cs="Arial"/>
          <w:sz w:val="24"/>
          <w:szCs w:val="24"/>
        </w:rPr>
        <w:t>this to the DAGr, and this form provides a request to that group</w:t>
      </w:r>
    </w:p>
    <w:p w14:paraId="33342591" w14:textId="696AFBB5" w:rsidR="00DF0627" w:rsidRPr="00C35FFB" w:rsidRDefault="009644AB" w:rsidP="004B3FB3">
      <w:pPr>
        <w:pStyle w:val="ListParagraph"/>
        <w:ind w:left="0"/>
        <w:rPr>
          <w:rFonts w:ascii="Arial" w:hAnsi="Arial" w:cs="Arial"/>
          <w:sz w:val="24"/>
          <w:szCs w:val="24"/>
        </w:rPr>
      </w:pPr>
      <w:r w:rsidRPr="00C35FFB">
        <w:rPr>
          <w:rFonts w:ascii="Arial" w:hAnsi="Arial" w:cs="Arial"/>
          <w:sz w:val="24"/>
          <w:szCs w:val="24"/>
        </w:rPr>
        <w:t xml:space="preserve">Please complete this form and submit it </w:t>
      </w:r>
      <w:r w:rsidR="00C7723B" w:rsidRPr="00C35FFB">
        <w:rPr>
          <w:rFonts w:ascii="Arial" w:hAnsi="Arial" w:cs="Arial"/>
          <w:sz w:val="24"/>
          <w:szCs w:val="24"/>
        </w:rPr>
        <w:t xml:space="preserve">to </w:t>
      </w:r>
      <w:hyperlink r:id="rId11" w:history="1">
        <w:r w:rsidR="00C7723B" w:rsidRPr="00C35FFB">
          <w:rPr>
            <w:rStyle w:val="Hyperlink"/>
            <w:rFonts w:ascii="Arial" w:hAnsi="Arial" w:cs="Arial"/>
            <w:b/>
            <w:bCs/>
            <w:sz w:val="24"/>
            <w:szCs w:val="24"/>
          </w:rPr>
          <w:t>nclicb.dagr@nhs.net</w:t>
        </w:r>
      </w:hyperlink>
      <w:r w:rsidR="00C7723B" w:rsidRPr="00C35FFB">
        <w:rPr>
          <w:rFonts w:ascii="Arial" w:hAnsi="Arial" w:cs="Arial"/>
          <w:sz w:val="24"/>
          <w:szCs w:val="24"/>
        </w:rPr>
        <w:t xml:space="preserve"> </w:t>
      </w:r>
      <w:r w:rsidRPr="00C35FFB">
        <w:rPr>
          <w:rFonts w:ascii="Arial" w:hAnsi="Arial" w:cs="Arial"/>
          <w:sz w:val="24"/>
          <w:szCs w:val="24"/>
        </w:rPr>
        <w:t xml:space="preserve">where it will be initially reviewed before being passed to the group. </w:t>
      </w:r>
    </w:p>
    <w:p w14:paraId="2DC94ACD" w14:textId="77777777" w:rsidR="00C35FFB" w:rsidRDefault="00C35FFB" w:rsidP="00C35FFB">
      <w:pPr>
        <w:pStyle w:val="ListParagraph"/>
        <w:ind w:left="0"/>
        <w:rPr>
          <w:rFonts w:ascii="Arial" w:hAnsi="Arial" w:cs="Arial"/>
          <w:sz w:val="20"/>
          <w:szCs w:val="20"/>
        </w:rPr>
      </w:pPr>
    </w:p>
    <w:p w14:paraId="3C601166" w14:textId="77777777" w:rsidR="00844805" w:rsidRDefault="00C94F30" w:rsidP="00C35FFB">
      <w:pPr>
        <w:pStyle w:val="ListParagraph"/>
        <w:ind w:left="0"/>
        <w:rPr>
          <w:rFonts w:ascii="Arial" w:hAnsi="Arial" w:cs="Arial"/>
          <w:sz w:val="20"/>
          <w:szCs w:val="20"/>
        </w:rPr>
      </w:pPr>
      <w:r>
        <w:rPr>
          <w:rFonts w:ascii="Arial" w:hAnsi="Arial" w:cs="Arial"/>
          <w:sz w:val="20"/>
          <w:szCs w:val="20"/>
        </w:rPr>
        <w:t xml:space="preserve">V0.03 June 2024 </w:t>
      </w:r>
      <w:r w:rsidR="00844805">
        <w:rPr>
          <w:rFonts w:ascii="Arial" w:hAnsi="Arial" w:cs="Arial"/>
          <w:sz w:val="20"/>
          <w:szCs w:val="20"/>
        </w:rPr>
        <w:t>Updated following DAGr meeting of 30</w:t>
      </w:r>
      <w:r w:rsidR="00844805">
        <w:rPr>
          <w:rFonts w:ascii="Arial" w:hAnsi="Arial" w:cs="Arial"/>
          <w:sz w:val="20"/>
          <w:szCs w:val="20"/>
          <w:vertAlign w:val="superscript"/>
        </w:rPr>
        <w:t xml:space="preserve"> </w:t>
      </w:r>
      <w:r w:rsidR="00844805">
        <w:rPr>
          <w:rFonts w:ascii="Arial" w:hAnsi="Arial" w:cs="Arial"/>
          <w:sz w:val="20"/>
          <w:szCs w:val="20"/>
        </w:rPr>
        <w:t>May; adding Justification; Benefits and Impacts; Role of the Caldicott Guardian</w:t>
      </w:r>
    </w:p>
    <w:p w14:paraId="23E8EA9F" w14:textId="2E603864" w:rsidR="00C94F30" w:rsidRDefault="00844805" w:rsidP="00C35FFB">
      <w:pPr>
        <w:pStyle w:val="ListParagraph"/>
        <w:ind w:left="0"/>
        <w:rPr>
          <w:rFonts w:ascii="Arial" w:hAnsi="Arial" w:cs="Arial"/>
          <w:sz w:val="20"/>
          <w:szCs w:val="20"/>
        </w:rPr>
      </w:pPr>
      <w:r>
        <w:rPr>
          <w:rFonts w:ascii="Arial" w:hAnsi="Arial" w:cs="Arial"/>
          <w:sz w:val="20"/>
          <w:szCs w:val="20"/>
        </w:rPr>
        <w:t xml:space="preserve"> </w:t>
      </w:r>
    </w:p>
    <w:p w14:paraId="445F0B8C" w14:textId="52406757" w:rsidR="00844805" w:rsidRPr="00C35FFB" w:rsidRDefault="00844805" w:rsidP="00844805">
      <w:pPr>
        <w:pStyle w:val="ListParagraph"/>
        <w:ind w:left="0"/>
        <w:rPr>
          <w:rFonts w:ascii="Arial" w:hAnsi="Arial" w:cs="Arial"/>
          <w:sz w:val="20"/>
          <w:szCs w:val="20"/>
        </w:rPr>
      </w:pPr>
      <w:r w:rsidRPr="00C35FFB">
        <w:rPr>
          <w:rFonts w:ascii="Arial" w:hAnsi="Arial" w:cs="Arial"/>
          <w:sz w:val="20"/>
          <w:szCs w:val="20"/>
        </w:rPr>
        <w:t>V0.02</w:t>
      </w:r>
      <w:r>
        <w:rPr>
          <w:rFonts w:ascii="Arial" w:hAnsi="Arial" w:cs="Arial"/>
          <w:sz w:val="20"/>
          <w:szCs w:val="20"/>
        </w:rPr>
        <w:t xml:space="preserve">, </w:t>
      </w:r>
      <w:r w:rsidRPr="00C35FFB">
        <w:rPr>
          <w:rFonts w:ascii="Arial" w:hAnsi="Arial" w:cs="Arial"/>
          <w:sz w:val="20"/>
          <w:szCs w:val="20"/>
        </w:rPr>
        <w:t>9</w:t>
      </w:r>
      <w:r w:rsidRPr="00C35FFB">
        <w:rPr>
          <w:rFonts w:ascii="Arial" w:hAnsi="Arial" w:cs="Arial"/>
          <w:sz w:val="20"/>
          <w:szCs w:val="20"/>
          <w:vertAlign w:val="superscript"/>
        </w:rPr>
        <w:t>th</w:t>
      </w:r>
      <w:r w:rsidRPr="00C35FFB">
        <w:rPr>
          <w:rFonts w:ascii="Arial" w:hAnsi="Arial" w:cs="Arial"/>
          <w:sz w:val="20"/>
          <w:szCs w:val="20"/>
        </w:rPr>
        <w:t xml:space="preserve"> April 2024: to add guidance and screening questions including ICS Partner (Controller) internal approval.</w:t>
      </w:r>
    </w:p>
    <w:p w14:paraId="4E5557AA" w14:textId="77777777" w:rsidR="00844805" w:rsidRDefault="00844805" w:rsidP="00C35FFB">
      <w:pPr>
        <w:pStyle w:val="ListParagraph"/>
        <w:ind w:left="0"/>
        <w:rPr>
          <w:rFonts w:ascii="Arial" w:hAnsi="Arial" w:cs="Arial"/>
          <w:sz w:val="20"/>
          <w:szCs w:val="20"/>
        </w:rPr>
      </w:pPr>
    </w:p>
    <w:p w14:paraId="756DD946" w14:textId="489631C3" w:rsidR="00C35FFB" w:rsidRPr="00C35FFB" w:rsidRDefault="00C35FFB" w:rsidP="00C35FFB">
      <w:pPr>
        <w:pStyle w:val="ListParagraph"/>
        <w:ind w:left="0"/>
        <w:rPr>
          <w:rFonts w:ascii="Arial" w:hAnsi="Arial" w:cs="Arial"/>
          <w:sz w:val="20"/>
          <w:szCs w:val="20"/>
        </w:rPr>
      </w:pPr>
      <w:r w:rsidRPr="00C35FFB">
        <w:rPr>
          <w:rFonts w:ascii="Arial" w:hAnsi="Arial" w:cs="Arial"/>
          <w:sz w:val="20"/>
          <w:szCs w:val="20"/>
        </w:rPr>
        <w:t>V0.01</w:t>
      </w:r>
      <w:r w:rsidR="00844805">
        <w:rPr>
          <w:rFonts w:ascii="Arial" w:hAnsi="Arial" w:cs="Arial"/>
          <w:sz w:val="20"/>
          <w:szCs w:val="20"/>
        </w:rPr>
        <w:t xml:space="preserve">, </w:t>
      </w:r>
      <w:r w:rsidRPr="00C35FFB">
        <w:rPr>
          <w:rFonts w:ascii="Arial" w:hAnsi="Arial" w:cs="Arial"/>
          <w:sz w:val="20"/>
          <w:szCs w:val="20"/>
        </w:rPr>
        <w:t>02 November 2023</w:t>
      </w:r>
      <w:r w:rsidR="00844805">
        <w:rPr>
          <w:rFonts w:ascii="Arial" w:hAnsi="Arial" w:cs="Arial"/>
          <w:sz w:val="20"/>
          <w:szCs w:val="20"/>
        </w:rPr>
        <w:t>: initial draft</w:t>
      </w:r>
    </w:p>
    <w:p w14:paraId="71389D2B" w14:textId="77777777" w:rsidR="00C7723B" w:rsidRDefault="00C7723B" w:rsidP="004B3FB3">
      <w:pPr>
        <w:pStyle w:val="ListParagraph"/>
        <w:ind w:left="0"/>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6379"/>
      </w:tblGrid>
      <w:tr w:rsidR="00190B2D" w:rsidRPr="00C35FFB" w14:paraId="26AE559C" w14:textId="77777777" w:rsidTr="00F45215">
        <w:tc>
          <w:tcPr>
            <w:tcW w:w="9640" w:type="dxa"/>
            <w:gridSpan w:val="2"/>
            <w:shd w:val="clear" w:color="auto" w:fill="D5DCE4" w:themeFill="text2" w:themeFillTint="33"/>
          </w:tcPr>
          <w:p w14:paraId="6385FFAC" w14:textId="77777777" w:rsidR="00190B2D" w:rsidRPr="00C35FFB" w:rsidRDefault="00190B2D" w:rsidP="00F45215">
            <w:pPr>
              <w:jc w:val="both"/>
              <w:rPr>
                <w:rFonts w:ascii="Arial" w:hAnsi="Arial" w:cs="Arial"/>
                <w:bCs/>
                <w:sz w:val="24"/>
                <w:szCs w:val="24"/>
              </w:rPr>
            </w:pPr>
            <w:r>
              <w:rPr>
                <w:rFonts w:ascii="Arial" w:hAnsi="Arial" w:cs="Arial"/>
                <w:b/>
                <w:bCs/>
                <w:sz w:val="24"/>
                <w:szCs w:val="24"/>
              </w:rPr>
              <w:t>Office Use Only:</w:t>
            </w:r>
          </w:p>
        </w:tc>
      </w:tr>
      <w:tr w:rsidR="00190B2D" w:rsidRPr="00233FFC" w14:paraId="4252D5B2" w14:textId="77777777" w:rsidTr="00F45215">
        <w:tc>
          <w:tcPr>
            <w:tcW w:w="3261" w:type="dxa"/>
            <w:shd w:val="clear" w:color="auto" w:fill="D5DCE4" w:themeFill="text2" w:themeFillTint="33"/>
          </w:tcPr>
          <w:p w14:paraId="0916F946" w14:textId="77777777" w:rsidR="00190B2D" w:rsidRPr="00C35FFB" w:rsidRDefault="00190B2D" w:rsidP="00F45215">
            <w:pPr>
              <w:rPr>
                <w:rFonts w:ascii="Arial" w:hAnsi="Arial" w:cs="Arial"/>
                <w:b/>
                <w:bCs/>
                <w:sz w:val="24"/>
                <w:szCs w:val="24"/>
              </w:rPr>
            </w:pPr>
            <w:r>
              <w:rPr>
                <w:rFonts w:ascii="Arial" w:hAnsi="Arial" w:cs="Arial"/>
                <w:b/>
                <w:bCs/>
                <w:sz w:val="24"/>
                <w:szCs w:val="24"/>
              </w:rPr>
              <w:t xml:space="preserve">Date of Meeting  </w:t>
            </w:r>
          </w:p>
        </w:tc>
        <w:tc>
          <w:tcPr>
            <w:tcW w:w="6379" w:type="dxa"/>
            <w:shd w:val="clear" w:color="auto" w:fill="auto"/>
          </w:tcPr>
          <w:p w14:paraId="51659D5D" w14:textId="28C78AF4" w:rsidR="00190B2D" w:rsidRPr="00233FFC" w:rsidRDefault="00190B2D" w:rsidP="00F45215">
            <w:pPr>
              <w:rPr>
                <w:rFonts w:ascii="Arial" w:hAnsi="Arial" w:cs="Arial"/>
              </w:rPr>
            </w:pPr>
          </w:p>
        </w:tc>
      </w:tr>
      <w:tr w:rsidR="00190B2D" w:rsidRPr="00233FFC" w14:paraId="7771312F" w14:textId="77777777" w:rsidTr="00F45215">
        <w:tc>
          <w:tcPr>
            <w:tcW w:w="3261" w:type="dxa"/>
            <w:shd w:val="clear" w:color="auto" w:fill="D5DCE4" w:themeFill="text2" w:themeFillTint="33"/>
          </w:tcPr>
          <w:p w14:paraId="7EDCF07E" w14:textId="77777777" w:rsidR="00190B2D" w:rsidRPr="00C35FFB" w:rsidRDefault="00190B2D" w:rsidP="00F45215">
            <w:pPr>
              <w:rPr>
                <w:rFonts w:ascii="Arial" w:hAnsi="Arial" w:cs="Arial"/>
                <w:b/>
                <w:bCs/>
                <w:sz w:val="24"/>
                <w:szCs w:val="24"/>
              </w:rPr>
            </w:pPr>
            <w:r>
              <w:rPr>
                <w:rFonts w:ascii="Arial" w:hAnsi="Arial" w:cs="Arial"/>
                <w:b/>
                <w:bCs/>
                <w:sz w:val="24"/>
                <w:szCs w:val="24"/>
              </w:rPr>
              <w:t>DAGr meeting conditions</w:t>
            </w:r>
          </w:p>
        </w:tc>
        <w:tc>
          <w:tcPr>
            <w:tcW w:w="6379" w:type="dxa"/>
            <w:shd w:val="clear" w:color="auto" w:fill="auto"/>
          </w:tcPr>
          <w:p w14:paraId="7D030203" w14:textId="37CB54FC" w:rsidR="00190B2D" w:rsidRPr="00233FFC" w:rsidRDefault="00190B2D" w:rsidP="00F45215">
            <w:pPr>
              <w:rPr>
                <w:rFonts w:ascii="Arial" w:hAnsi="Arial" w:cs="Arial"/>
              </w:rPr>
            </w:pPr>
          </w:p>
        </w:tc>
      </w:tr>
      <w:tr w:rsidR="00190B2D" w:rsidRPr="00233FFC" w14:paraId="4E11EF35" w14:textId="77777777" w:rsidTr="00F45215">
        <w:tc>
          <w:tcPr>
            <w:tcW w:w="326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78E144" w14:textId="77777777" w:rsidR="00190B2D" w:rsidRPr="00C35FFB" w:rsidRDefault="00190B2D" w:rsidP="00F45215">
            <w:pPr>
              <w:rPr>
                <w:rFonts w:ascii="Arial" w:hAnsi="Arial" w:cs="Arial"/>
                <w:b/>
                <w:bCs/>
                <w:sz w:val="24"/>
                <w:szCs w:val="24"/>
              </w:rPr>
            </w:pPr>
            <w:r>
              <w:rPr>
                <w:rFonts w:ascii="Arial" w:hAnsi="Arial" w:cs="Arial"/>
                <w:b/>
                <w:bCs/>
                <w:sz w:val="24"/>
                <w:szCs w:val="24"/>
              </w:rPr>
              <w:t xml:space="preserve">Post DAGr review </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9604A60" w14:textId="3E04CF77" w:rsidR="00190B2D" w:rsidRPr="001D440C" w:rsidRDefault="00190B2D" w:rsidP="00F45215">
            <w:pPr>
              <w:rPr>
                <w:rFonts w:ascii="Arial" w:hAnsi="Arial" w:cs="Arial"/>
                <w:bCs/>
                <w:highlight w:val="yellow"/>
              </w:rPr>
            </w:pPr>
          </w:p>
        </w:tc>
      </w:tr>
      <w:tr w:rsidR="00190B2D" w:rsidRPr="00233FFC" w14:paraId="3E5D2C9F" w14:textId="77777777" w:rsidTr="00F45215">
        <w:tc>
          <w:tcPr>
            <w:tcW w:w="326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12B626" w14:textId="77777777" w:rsidR="00190B2D" w:rsidRPr="00C35FFB" w:rsidRDefault="00190B2D" w:rsidP="00F45215">
            <w:pPr>
              <w:rPr>
                <w:rFonts w:ascii="Arial" w:hAnsi="Arial" w:cs="Arial"/>
                <w:b/>
                <w:bCs/>
                <w:sz w:val="24"/>
                <w:szCs w:val="24"/>
              </w:rPr>
            </w:pPr>
            <w:r>
              <w:rPr>
                <w:rFonts w:ascii="Arial" w:hAnsi="Arial" w:cs="Arial"/>
                <w:b/>
                <w:bCs/>
                <w:sz w:val="24"/>
                <w:szCs w:val="24"/>
              </w:rPr>
              <w:t xml:space="preserve">Date of Approval </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5E286E0" w14:textId="5A03BEC0" w:rsidR="00190B2D" w:rsidRPr="001D440C" w:rsidRDefault="00190B2D" w:rsidP="00F45215">
            <w:pPr>
              <w:rPr>
                <w:rFonts w:ascii="Arial" w:hAnsi="Arial" w:cs="Arial"/>
                <w:highlight w:val="yellow"/>
              </w:rPr>
            </w:pPr>
          </w:p>
        </w:tc>
      </w:tr>
    </w:tbl>
    <w:p w14:paraId="06043EC5" w14:textId="77777777" w:rsidR="00A739A3" w:rsidRDefault="00A739A3" w:rsidP="004B3FB3">
      <w:pPr>
        <w:pStyle w:val="ListParagraph"/>
        <w:ind w:left="0"/>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8663E0" w:rsidRPr="003C61D1" w14:paraId="3B1602FF" w14:textId="77777777" w:rsidTr="008663E0">
        <w:tc>
          <w:tcPr>
            <w:tcW w:w="9640" w:type="dxa"/>
            <w:shd w:val="clear" w:color="auto" w:fill="D5DCE4" w:themeFill="text2" w:themeFillTint="33"/>
          </w:tcPr>
          <w:p w14:paraId="4E7AD8F1" w14:textId="781780D1" w:rsidR="008663E0" w:rsidRPr="00C35FFB" w:rsidRDefault="008663E0" w:rsidP="00447040">
            <w:pPr>
              <w:rPr>
                <w:rFonts w:ascii="Arial" w:hAnsi="Arial" w:cs="Arial"/>
                <w:b/>
                <w:bCs/>
                <w:sz w:val="24"/>
                <w:szCs w:val="24"/>
              </w:rPr>
            </w:pPr>
            <w:r w:rsidRPr="00C35FFB">
              <w:rPr>
                <w:rFonts w:ascii="Arial" w:hAnsi="Arial" w:cs="Arial"/>
                <w:b/>
                <w:bCs/>
                <w:sz w:val="24"/>
                <w:szCs w:val="24"/>
              </w:rPr>
              <w:t>Guidance</w:t>
            </w:r>
          </w:p>
        </w:tc>
      </w:tr>
      <w:tr w:rsidR="00750AAC" w:rsidRPr="007509D5" w14:paraId="371A4CD9" w14:textId="77777777" w:rsidTr="0037443E">
        <w:tc>
          <w:tcPr>
            <w:tcW w:w="9640" w:type="dxa"/>
            <w:shd w:val="clear" w:color="auto" w:fill="D5DCE4" w:themeFill="text2" w:themeFillTint="33"/>
          </w:tcPr>
          <w:p w14:paraId="03566735" w14:textId="3A72377D" w:rsidR="00750AAC" w:rsidRPr="00C35FFB" w:rsidRDefault="00750AAC" w:rsidP="00447040">
            <w:pPr>
              <w:rPr>
                <w:rFonts w:ascii="Arial" w:hAnsi="Arial" w:cs="Arial"/>
                <w:b/>
                <w:bCs/>
                <w:sz w:val="24"/>
                <w:szCs w:val="24"/>
              </w:rPr>
            </w:pPr>
            <w:r w:rsidRPr="00C35FFB">
              <w:rPr>
                <w:rFonts w:ascii="Arial" w:hAnsi="Arial" w:cs="Arial"/>
                <w:b/>
                <w:bCs/>
                <w:sz w:val="24"/>
                <w:szCs w:val="24"/>
              </w:rPr>
              <w:t xml:space="preserve">The NCL ICS HealtheIntent data platform is dependent on NCL ICS Partners approving a Data Sharing Agreement to support Direct Care and Secondary Uses of data. Partners to the agreement are </w:t>
            </w:r>
          </w:p>
          <w:p w14:paraId="69E8F6EE" w14:textId="0F31D459" w:rsidR="00750AAC" w:rsidRPr="00C35FFB" w:rsidRDefault="00750AAC" w:rsidP="00750AAC">
            <w:pPr>
              <w:pStyle w:val="ListParagraph"/>
              <w:numPr>
                <w:ilvl w:val="0"/>
                <w:numId w:val="5"/>
              </w:numPr>
              <w:rPr>
                <w:rFonts w:ascii="Arial" w:hAnsi="Arial" w:cs="Arial"/>
                <w:b/>
                <w:bCs/>
                <w:sz w:val="24"/>
                <w:szCs w:val="24"/>
              </w:rPr>
            </w:pPr>
            <w:r w:rsidRPr="00C35FFB">
              <w:rPr>
                <w:rFonts w:ascii="Arial" w:hAnsi="Arial" w:cs="Arial"/>
                <w:b/>
                <w:bCs/>
                <w:sz w:val="24"/>
                <w:szCs w:val="24"/>
              </w:rPr>
              <w:t>NCL GPs</w:t>
            </w:r>
          </w:p>
          <w:p w14:paraId="42FEBEFC" w14:textId="1B2432FD" w:rsidR="00750AAC" w:rsidRPr="00C35FFB" w:rsidRDefault="00750AAC" w:rsidP="00750AAC">
            <w:pPr>
              <w:pStyle w:val="ListParagraph"/>
              <w:numPr>
                <w:ilvl w:val="0"/>
                <w:numId w:val="5"/>
              </w:numPr>
              <w:rPr>
                <w:rFonts w:ascii="Arial" w:hAnsi="Arial" w:cs="Arial"/>
                <w:b/>
                <w:bCs/>
                <w:sz w:val="24"/>
                <w:szCs w:val="24"/>
              </w:rPr>
            </w:pPr>
            <w:r w:rsidRPr="00C35FFB">
              <w:rPr>
                <w:rFonts w:ascii="Arial" w:hAnsi="Arial" w:cs="Arial"/>
                <w:b/>
                <w:bCs/>
                <w:sz w:val="24"/>
                <w:szCs w:val="24"/>
              </w:rPr>
              <w:t>NCL NHS Trusts</w:t>
            </w:r>
          </w:p>
          <w:p w14:paraId="74B79630" w14:textId="77777777" w:rsidR="00750AAC" w:rsidRPr="00C35FFB" w:rsidRDefault="00750AAC" w:rsidP="00750AAC">
            <w:pPr>
              <w:pStyle w:val="ListParagraph"/>
              <w:numPr>
                <w:ilvl w:val="0"/>
                <w:numId w:val="5"/>
              </w:numPr>
              <w:rPr>
                <w:rFonts w:ascii="Arial" w:hAnsi="Arial" w:cs="Arial"/>
                <w:b/>
                <w:bCs/>
                <w:sz w:val="24"/>
                <w:szCs w:val="24"/>
              </w:rPr>
            </w:pPr>
            <w:r w:rsidRPr="00C35FFB">
              <w:rPr>
                <w:rFonts w:ascii="Arial" w:hAnsi="Arial" w:cs="Arial"/>
                <w:b/>
                <w:bCs/>
                <w:sz w:val="24"/>
                <w:szCs w:val="24"/>
              </w:rPr>
              <w:t>NCL Local Authorities and</w:t>
            </w:r>
          </w:p>
          <w:p w14:paraId="65F2AD8A" w14:textId="77777777" w:rsidR="00750AAC" w:rsidRPr="00C35FFB" w:rsidRDefault="00750AAC" w:rsidP="00750AAC">
            <w:pPr>
              <w:pStyle w:val="ListParagraph"/>
              <w:numPr>
                <w:ilvl w:val="0"/>
                <w:numId w:val="5"/>
              </w:numPr>
              <w:rPr>
                <w:rFonts w:ascii="Arial" w:hAnsi="Arial" w:cs="Arial"/>
                <w:b/>
                <w:bCs/>
                <w:sz w:val="24"/>
                <w:szCs w:val="24"/>
              </w:rPr>
            </w:pPr>
            <w:r w:rsidRPr="00C35FFB">
              <w:rPr>
                <w:rFonts w:ascii="Arial" w:hAnsi="Arial" w:cs="Arial"/>
                <w:b/>
                <w:bCs/>
                <w:sz w:val="24"/>
                <w:szCs w:val="24"/>
              </w:rPr>
              <w:t>NCL Integrated Care Board (ICB)</w:t>
            </w:r>
          </w:p>
          <w:p w14:paraId="2737C7C1" w14:textId="77777777" w:rsidR="00750AAC" w:rsidRDefault="00750AAC" w:rsidP="00750AAC">
            <w:pPr>
              <w:rPr>
                <w:rFonts w:ascii="Arial" w:hAnsi="Arial" w:cs="Arial"/>
                <w:b/>
                <w:bCs/>
                <w:sz w:val="24"/>
                <w:szCs w:val="24"/>
              </w:rPr>
            </w:pPr>
            <w:r w:rsidRPr="00C35FFB">
              <w:rPr>
                <w:rFonts w:ascii="Arial" w:hAnsi="Arial" w:cs="Arial"/>
                <w:b/>
                <w:bCs/>
                <w:sz w:val="24"/>
                <w:szCs w:val="24"/>
              </w:rPr>
              <w:t>Only Partners to the agreement can request access to the platform and use of personal identifiers or record level</w:t>
            </w:r>
            <w:r w:rsidR="008663E0" w:rsidRPr="00C35FFB">
              <w:rPr>
                <w:rFonts w:ascii="Arial" w:hAnsi="Arial" w:cs="Arial"/>
                <w:b/>
                <w:bCs/>
                <w:sz w:val="24"/>
                <w:szCs w:val="24"/>
              </w:rPr>
              <w:t>,</w:t>
            </w:r>
            <w:r w:rsidRPr="00C35FFB">
              <w:rPr>
                <w:rFonts w:ascii="Arial" w:hAnsi="Arial" w:cs="Arial"/>
                <w:b/>
                <w:bCs/>
                <w:sz w:val="24"/>
                <w:szCs w:val="24"/>
              </w:rPr>
              <w:t xml:space="preserve"> potential identifiers.</w:t>
            </w:r>
          </w:p>
          <w:p w14:paraId="2C5AE680" w14:textId="77777777" w:rsidR="00A739A3" w:rsidRDefault="00A739A3" w:rsidP="00750AAC">
            <w:pPr>
              <w:rPr>
                <w:rFonts w:ascii="Arial" w:hAnsi="Arial" w:cs="Arial"/>
                <w:b/>
                <w:bCs/>
                <w:sz w:val="24"/>
                <w:szCs w:val="24"/>
              </w:rPr>
            </w:pPr>
          </w:p>
          <w:p w14:paraId="578226E0" w14:textId="63792C55" w:rsidR="00844805" w:rsidRPr="00C35FFB" w:rsidRDefault="00844805" w:rsidP="00750AAC">
            <w:pPr>
              <w:rPr>
                <w:rFonts w:ascii="Arial" w:hAnsi="Arial" w:cs="Arial"/>
                <w:b/>
                <w:bCs/>
                <w:sz w:val="24"/>
                <w:szCs w:val="24"/>
              </w:rPr>
            </w:pPr>
            <w:r>
              <w:rPr>
                <w:rFonts w:ascii="Arial" w:hAnsi="Arial" w:cs="Arial"/>
                <w:b/>
                <w:bCs/>
                <w:sz w:val="24"/>
                <w:szCs w:val="24"/>
              </w:rPr>
              <w:lastRenderedPageBreak/>
              <w:t>Applicants are asked to seek the advice of an appropriate Caldicott Guardian to ensure consideration of the request against the Caldicott Principles. These 8 principles are added to this form to facilitate review.</w:t>
            </w:r>
          </w:p>
        </w:tc>
      </w:tr>
    </w:tbl>
    <w:p w14:paraId="0A5D2770" w14:textId="77777777" w:rsidR="00750AAC" w:rsidRDefault="00750AAC"/>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6379"/>
      </w:tblGrid>
      <w:tr w:rsidR="00750AAC" w:rsidRPr="003C61D1" w14:paraId="48FB4404" w14:textId="77777777" w:rsidTr="008C3ADE">
        <w:tc>
          <w:tcPr>
            <w:tcW w:w="9640" w:type="dxa"/>
            <w:gridSpan w:val="2"/>
            <w:shd w:val="clear" w:color="auto" w:fill="D5DCE4" w:themeFill="text2" w:themeFillTint="33"/>
          </w:tcPr>
          <w:p w14:paraId="0C08CF09" w14:textId="00476349" w:rsidR="00750AAC" w:rsidRPr="00C35FFB" w:rsidRDefault="00750AAC" w:rsidP="00447040">
            <w:pPr>
              <w:jc w:val="both"/>
              <w:rPr>
                <w:rFonts w:ascii="Arial" w:hAnsi="Arial" w:cs="Arial"/>
                <w:bCs/>
                <w:sz w:val="24"/>
                <w:szCs w:val="24"/>
              </w:rPr>
            </w:pPr>
            <w:r w:rsidRPr="00C35FFB">
              <w:rPr>
                <w:rFonts w:ascii="Arial" w:hAnsi="Arial" w:cs="Arial"/>
                <w:b/>
                <w:bCs/>
                <w:sz w:val="24"/>
                <w:szCs w:val="24"/>
              </w:rPr>
              <w:t>Partner Pre-application Screening Questions</w:t>
            </w:r>
          </w:p>
        </w:tc>
      </w:tr>
      <w:tr w:rsidR="00750AAC" w:rsidRPr="007509D5" w14:paraId="1174477D" w14:textId="77777777" w:rsidTr="00750AAC">
        <w:tc>
          <w:tcPr>
            <w:tcW w:w="3261" w:type="dxa"/>
            <w:shd w:val="clear" w:color="auto" w:fill="D5DCE4" w:themeFill="text2" w:themeFillTint="33"/>
          </w:tcPr>
          <w:p w14:paraId="549692A5" w14:textId="7E18D644" w:rsidR="00750AAC" w:rsidRPr="00C35FFB" w:rsidRDefault="00750AAC" w:rsidP="00447040">
            <w:pPr>
              <w:rPr>
                <w:rFonts w:ascii="Arial" w:hAnsi="Arial" w:cs="Arial"/>
                <w:b/>
                <w:bCs/>
                <w:sz w:val="24"/>
                <w:szCs w:val="24"/>
              </w:rPr>
            </w:pPr>
            <w:r w:rsidRPr="00C35FFB">
              <w:rPr>
                <w:rFonts w:ascii="Arial" w:hAnsi="Arial" w:cs="Arial"/>
                <w:b/>
                <w:bCs/>
                <w:sz w:val="24"/>
                <w:szCs w:val="24"/>
              </w:rPr>
              <w:t>Name of your NCL ICS Partner organisation</w:t>
            </w:r>
          </w:p>
        </w:tc>
        <w:tc>
          <w:tcPr>
            <w:tcW w:w="6379" w:type="dxa"/>
            <w:shd w:val="clear" w:color="auto" w:fill="auto"/>
          </w:tcPr>
          <w:p w14:paraId="2F84B72F" w14:textId="77777777" w:rsidR="00750AAC" w:rsidRPr="00C35FFB" w:rsidRDefault="00750AAC" w:rsidP="00447040">
            <w:pPr>
              <w:rPr>
                <w:rFonts w:ascii="Arial" w:hAnsi="Arial" w:cs="Arial"/>
                <w:sz w:val="24"/>
                <w:szCs w:val="24"/>
              </w:rPr>
            </w:pPr>
            <w:r w:rsidRPr="00C35FFB">
              <w:rPr>
                <w:rFonts w:ascii="Arial" w:hAnsi="Arial" w:cs="Arial"/>
                <w:bCs/>
                <w:sz w:val="24"/>
                <w:szCs w:val="24"/>
                <w:highlight w:val="yellow"/>
              </w:rPr>
              <w:t>&lt;please provide&gt;</w:t>
            </w:r>
          </w:p>
        </w:tc>
      </w:tr>
      <w:tr w:rsidR="00750AAC" w:rsidRPr="007509D5" w14:paraId="245B8072" w14:textId="77777777" w:rsidTr="00750AAC">
        <w:tc>
          <w:tcPr>
            <w:tcW w:w="3261" w:type="dxa"/>
            <w:shd w:val="clear" w:color="auto" w:fill="D5DCE4" w:themeFill="text2" w:themeFillTint="33"/>
          </w:tcPr>
          <w:p w14:paraId="28EEC53F" w14:textId="341F5ADE" w:rsidR="00750AAC" w:rsidRPr="00C35FFB" w:rsidRDefault="00750AAC" w:rsidP="00447040">
            <w:pPr>
              <w:rPr>
                <w:rFonts w:ascii="Arial" w:hAnsi="Arial" w:cs="Arial"/>
                <w:b/>
                <w:bCs/>
                <w:sz w:val="24"/>
                <w:szCs w:val="24"/>
              </w:rPr>
            </w:pPr>
            <w:r w:rsidRPr="00C35FFB">
              <w:rPr>
                <w:rFonts w:ascii="Arial" w:hAnsi="Arial" w:cs="Arial"/>
                <w:b/>
                <w:bCs/>
                <w:sz w:val="24"/>
                <w:szCs w:val="24"/>
              </w:rPr>
              <w:t>Applicant Name:</w:t>
            </w:r>
          </w:p>
        </w:tc>
        <w:tc>
          <w:tcPr>
            <w:tcW w:w="6379" w:type="dxa"/>
            <w:shd w:val="clear" w:color="auto" w:fill="auto"/>
          </w:tcPr>
          <w:p w14:paraId="6B11C911" w14:textId="77777777" w:rsidR="00750AAC" w:rsidRPr="00C35FFB" w:rsidRDefault="00750AAC" w:rsidP="00447040">
            <w:pPr>
              <w:rPr>
                <w:rFonts w:ascii="Arial" w:hAnsi="Arial" w:cs="Arial"/>
                <w:sz w:val="24"/>
                <w:szCs w:val="24"/>
              </w:rPr>
            </w:pPr>
            <w:r w:rsidRPr="00C35FFB">
              <w:rPr>
                <w:rFonts w:ascii="Arial" w:hAnsi="Arial" w:cs="Arial"/>
                <w:bCs/>
                <w:sz w:val="24"/>
                <w:szCs w:val="24"/>
                <w:highlight w:val="yellow"/>
              </w:rPr>
              <w:t>&lt;please provide&gt;</w:t>
            </w:r>
          </w:p>
        </w:tc>
      </w:tr>
      <w:tr w:rsidR="00750AAC" w:rsidRPr="007509D5" w14:paraId="455F649F" w14:textId="77777777" w:rsidTr="00750AAC">
        <w:tc>
          <w:tcPr>
            <w:tcW w:w="326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FF441" w14:textId="359755F2" w:rsidR="00750AAC" w:rsidRPr="00C35FFB" w:rsidRDefault="00750AAC" w:rsidP="00447040">
            <w:pPr>
              <w:rPr>
                <w:rFonts w:ascii="Arial" w:hAnsi="Arial" w:cs="Arial"/>
                <w:b/>
                <w:bCs/>
                <w:sz w:val="24"/>
                <w:szCs w:val="24"/>
              </w:rPr>
            </w:pPr>
            <w:r w:rsidRPr="00C35FFB">
              <w:rPr>
                <w:rFonts w:ascii="Arial" w:hAnsi="Arial" w:cs="Arial"/>
                <w:b/>
                <w:bCs/>
                <w:sz w:val="24"/>
                <w:szCs w:val="24"/>
              </w:rPr>
              <w:t>Applicant’s Caldicott Guardian</w:t>
            </w:r>
            <w:r w:rsidR="00BB5286">
              <w:rPr>
                <w:rFonts w:ascii="Arial" w:hAnsi="Arial" w:cs="Arial"/>
                <w:b/>
                <w:bCs/>
                <w:sz w:val="24"/>
                <w:szCs w:val="24"/>
              </w:rPr>
              <w:t xml:space="preserve"> name</w:t>
            </w:r>
            <w:r w:rsidRPr="00C35FFB">
              <w:rPr>
                <w:rFonts w:ascii="Arial" w:hAnsi="Arial" w:cs="Arial"/>
                <w:b/>
                <w:bCs/>
                <w:sz w:val="24"/>
                <w:szCs w:val="24"/>
              </w:rPr>
              <w:t>:</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ABA3A68" w14:textId="77777777" w:rsidR="00750AAC" w:rsidRPr="00C35FFB" w:rsidRDefault="00750AAC" w:rsidP="00447040">
            <w:pPr>
              <w:rPr>
                <w:rFonts w:ascii="Arial" w:hAnsi="Arial" w:cs="Arial"/>
                <w:bCs/>
                <w:sz w:val="24"/>
                <w:szCs w:val="24"/>
                <w:highlight w:val="yellow"/>
              </w:rPr>
            </w:pPr>
            <w:r w:rsidRPr="00C35FFB">
              <w:rPr>
                <w:rFonts w:ascii="Arial" w:hAnsi="Arial" w:cs="Arial"/>
                <w:bCs/>
                <w:sz w:val="24"/>
                <w:szCs w:val="24"/>
                <w:highlight w:val="yellow"/>
              </w:rPr>
              <w:t>&lt;please provide&gt;</w:t>
            </w:r>
          </w:p>
        </w:tc>
      </w:tr>
      <w:tr w:rsidR="00750AAC" w:rsidRPr="007509D5" w14:paraId="29599A88" w14:textId="77777777" w:rsidTr="00750AAC">
        <w:tc>
          <w:tcPr>
            <w:tcW w:w="326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0BBA0A" w14:textId="2EC17E9C" w:rsidR="00750AAC" w:rsidRDefault="00750AAC" w:rsidP="00447040">
            <w:pPr>
              <w:rPr>
                <w:rFonts w:ascii="Arial" w:hAnsi="Arial" w:cs="Arial"/>
                <w:b/>
                <w:bCs/>
                <w:sz w:val="24"/>
                <w:szCs w:val="24"/>
              </w:rPr>
            </w:pPr>
            <w:r w:rsidRPr="00C35FFB">
              <w:rPr>
                <w:rFonts w:ascii="Arial" w:hAnsi="Arial" w:cs="Arial"/>
                <w:b/>
                <w:bCs/>
                <w:sz w:val="24"/>
                <w:szCs w:val="24"/>
              </w:rPr>
              <w:t>Caldicott Guardian Approval</w:t>
            </w:r>
            <w:r w:rsidR="00BB5286">
              <w:rPr>
                <w:rFonts w:ascii="Arial" w:hAnsi="Arial" w:cs="Arial"/>
                <w:b/>
                <w:bCs/>
                <w:sz w:val="24"/>
                <w:szCs w:val="24"/>
              </w:rPr>
              <w:t xml:space="preserve"> signature</w:t>
            </w:r>
            <w:r w:rsidRPr="00C35FFB">
              <w:rPr>
                <w:rFonts w:ascii="Arial" w:hAnsi="Arial" w:cs="Arial"/>
                <w:b/>
                <w:bCs/>
                <w:sz w:val="24"/>
                <w:szCs w:val="24"/>
              </w:rPr>
              <w:t>:</w:t>
            </w:r>
          </w:p>
          <w:p w14:paraId="04C4860B" w14:textId="78061458" w:rsidR="00844805" w:rsidRDefault="00526BCC" w:rsidP="00447040">
            <w:pPr>
              <w:rPr>
                <w:rFonts w:ascii="Arial" w:hAnsi="Arial" w:cs="Arial"/>
                <w:b/>
                <w:bCs/>
                <w:sz w:val="24"/>
                <w:szCs w:val="24"/>
              </w:rPr>
            </w:pPr>
            <w:r>
              <w:rPr>
                <w:rFonts w:ascii="Arial" w:hAnsi="Arial" w:cs="Arial"/>
                <w:b/>
                <w:bCs/>
                <w:sz w:val="24"/>
                <w:szCs w:val="24"/>
              </w:rPr>
              <w:t>(</w:t>
            </w:r>
            <w:r w:rsidR="00844805">
              <w:rPr>
                <w:rFonts w:ascii="Arial" w:hAnsi="Arial" w:cs="Arial"/>
                <w:b/>
                <w:bCs/>
                <w:sz w:val="24"/>
                <w:szCs w:val="24"/>
              </w:rPr>
              <w:t>Relevant CGdn. to review application against the 8 Principles</w:t>
            </w:r>
            <w:r>
              <w:rPr>
                <w:rFonts w:ascii="Arial" w:hAnsi="Arial" w:cs="Arial"/>
                <w:b/>
                <w:bCs/>
                <w:sz w:val="24"/>
                <w:szCs w:val="24"/>
              </w:rPr>
              <w:t>)</w:t>
            </w:r>
          </w:p>
          <w:p w14:paraId="59EE189D" w14:textId="7D268362" w:rsidR="00526BCC" w:rsidRPr="00C35FFB" w:rsidRDefault="00526BCC" w:rsidP="00447040">
            <w:pPr>
              <w:rPr>
                <w:rFonts w:ascii="Arial" w:hAnsi="Arial" w:cs="Arial"/>
                <w:b/>
                <w:bCs/>
                <w:sz w:val="24"/>
                <w:szCs w:val="24"/>
              </w:rPr>
            </w:pPr>
            <w:r>
              <w:rPr>
                <w:rFonts w:ascii="Arial" w:hAnsi="Arial" w:cs="Arial"/>
                <w:b/>
                <w:bCs/>
                <w:sz w:val="24"/>
                <w:szCs w:val="24"/>
              </w:rPr>
              <w:t>(</w:t>
            </w:r>
            <w:r w:rsidRPr="00526BCC">
              <w:rPr>
                <w:rFonts w:ascii="Arial" w:hAnsi="Arial" w:cs="Arial"/>
                <w:b/>
                <w:bCs/>
                <w:sz w:val="24"/>
                <w:szCs w:val="24"/>
              </w:rPr>
              <w:t>CGs are required to assess access to Patient Identifiable data against Caldicott Principles</w:t>
            </w:r>
            <w:r>
              <w:rPr>
                <w:rFonts w:ascii="Arial" w:hAnsi="Arial" w:cs="Arial"/>
                <w:b/>
                <w:bCs/>
                <w:sz w:val="24"/>
                <w:szCs w:val="24"/>
              </w:rPr>
              <w:t>)</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E33192D" w14:textId="77777777" w:rsidR="00750AAC" w:rsidRPr="00C35FFB" w:rsidRDefault="00750AAC" w:rsidP="00447040">
            <w:pPr>
              <w:rPr>
                <w:rFonts w:ascii="Arial" w:hAnsi="Arial" w:cs="Arial"/>
                <w:bCs/>
                <w:sz w:val="24"/>
                <w:szCs w:val="24"/>
                <w:highlight w:val="yellow"/>
              </w:rPr>
            </w:pPr>
            <w:r w:rsidRPr="00C35FFB">
              <w:rPr>
                <w:rFonts w:ascii="Arial" w:hAnsi="Arial" w:cs="Arial"/>
                <w:bCs/>
                <w:sz w:val="24"/>
                <w:szCs w:val="24"/>
                <w:highlight w:val="yellow"/>
              </w:rPr>
              <w:t>&lt;please provide&gt;</w:t>
            </w:r>
          </w:p>
        </w:tc>
      </w:tr>
      <w:tr w:rsidR="0095094A" w:rsidRPr="007509D5" w14:paraId="2DF63FEA" w14:textId="77777777" w:rsidTr="00750AAC">
        <w:tc>
          <w:tcPr>
            <w:tcW w:w="326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2904EE" w14:textId="454791B1" w:rsidR="0095094A" w:rsidRPr="00C35FFB" w:rsidRDefault="0095094A" w:rsidP="00447040">
            <w:pPr>
              <w:rPr>
                <w:rFonts w:ascii="Arial" w:hAnsi="Arial" w:cs="Arial"/>
                <w:b/>
                <w:bCs/>
                <w:sz w:val="24"/>
                <w:szCs w:val="24"/>
              </w:rPr>
            </w:pPr>
            <w:r>
              <w:rPr>
                <w:rFonts w:ascii="Arial" w:hAnsi="Arial" w:cs="Arial"/>
                <w:b/>
                <w:bCs/>
                <w:sz w:val="24"/>
                <w:szCs w:val="24"/>
              </w:rPr>
              <w:t>Date of Caldicott Guardian Approval:</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EAF1645" w14:textId="6E50AB1C" w:rsidR="0095094A" w:rsidRPr="00C35FFB" w:rsidRDefault="0095094A" w:rsidP="00447040">
            <w:pPr>
              <w:rPr>
                <w:rFonts w:ascii="Arial" w:hAnsi="Arial" w:cs="Arial"/>
                <w:bCs/>
                <w:sz w:val="24"/>
                <w:szCs w:val="24"/>
                <w:highlight w:val="yellow"/>
              </w:rPr>
            </w:pPr>
            <w:r w:rsidRPr="00C35FFB">
              <w:rPr>
                <w:rFonts w:ascii="Arial" w:hAnsi="Arial" w:cs="Arial"/>
                <w:bCs/>
                <w:sz w:val="24"/>
                <w:szCs w:val="24"/>
                <w:highlight w:val="yellow"/>
              </w:rPr>
              <w:t>&lt;please provide&gt;</w:t>
            </w:r>
          </w:p>
        </w:tc>
      </w:tr>
    </w:tbl>
    <w:p w14:paraId="28368436" w14:textId="77777777" w:rsidR="00C7723B" w:rsidRDefault="00C7723B" w:rsidP="004B3FB3">
      <w:pPr>
        <w:pStyle w:val="ListParagraph"/>
        <w:ind w:left="0"/>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750AAC" w:rsidRPr="00C35FFB" w14:paraId="5D5CF631" w14:textId="77777777" w:rsidTr="00447040">
        <w:tc>
          <w:tcPr>
            <w:tcW w:w="9640" w:type="dxa"/>
            <w:shd w:val="clear" w:color="auto" w:fill="D5DCE4" w:themeFill="text2" w:themeFillTint="33"/>
          </w:tcPr>
          <w:p w14:paraId="2740006C" w14:textId="3F58A367" w:rsidR="00750AAC" w:rsidRPr="00C35FFB" w:rsidRDefault="00750AAC" w:rsidP="00447040">
            <w:pPr>
              <w:jc w:val="both"/>
              <w:rPr>
                <w:rFonts w:ascii="Arial" w:hAnsi="Arial" w:cs="Arial"/>
                <w:bCs/>
                <w:sz w:val="24"/>
                <w:szCs w:val="24"/>
              </w:rPr>
            </w:pPr>
            <w:r w:rsidRPr="00C35FFB">
              <w:rPr>
                <w:rFonts w:ascii="Arial" w:hAnsi="Arial" w:cs="Arial"/>
                <w:b/>
                <w:bCs/>
                <w:sz w:val="24"/>
                <w:szCs w:val="24"/>
              </w:rPr>
              <w:t xml:space="preserve">Partner </w:t>
            </w:r>
            <w:r w:rsidR="00A066AA" w:rsidRPr="00C35FFB">
              <w:rPr>
                <w:rFonts w:ascii="Arial" w:hAnsi="Arial" w:cs="Arial"/>
                <w:b/>
                <w:bCs/>
                <w:sz w:val="24"/>
                <w:szCs w:val="24"/>
              </w:rPr>
              <w:t xml:space="preserve">Project Application </w:t>
            </w:r>
            <w:r w:rsidRPr="00C35FFB">
              <w:rPr>
                <w:rFonts w:ascii="Arial" w:hAnsi="Arial" w:cs="Arial"/>
                <w:b/>
                <w:bCs/>
                <w:sz w:val="24"/>
                <w:szCs w:val="24"/>
              </w:rPr>
              <w:t>Details</w:t>
            </w:r>
          </w:p>
        </w:tc>
      </w:tr>
    </w:tbl>
    <w:p w14:paraId="5E629ED0" w14:textId="661F841A" w:rsidR="00016579" w:rsidRPr="00C35FFB" w:rsidRDefault="00016579" w:rsidP="00791BF7">
      <w:pPr>
        <w:rPr>
          <w:rFonts w:ascii="Arial" w:hAnsi="Arial" w:cs="Arial"/>
          <w:sz w:val="24"/>
          <w:szCs w:val="24"/>
        </w:rPr>
      </w:pPr>
    </w:p>
    <w:tbl>
      <w:tblPr>
        <w:tblW w:w="95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9"/>
        <w:gridCol w:w="1484"/>
        <w:gridCol w:w="4015"/>
      </w:tblGrid>
      <w:tr w:rsidR="004A6714" w:rsidRPr="00C35FFB" w14:paraId="63FB2D5D" w14:textId="77777777" w:rsidTr="00750AAC">
        <w:tc>
          <w:tcPr>
            <w:tcW w:w="4133" w:type="dxa"/>
            <w:shd w:val="clear" w:color="auto" w:fill="D5DCE4" w:themeFill="text2" w:themeFillTint="33"/>
          </w:tcPr>
          <w:p w14:paraId="4057EAE0" w14:textId="77777777" w:rsidR="004A6714" w:rsidRPr="00C35FFB" w:rsidRDefault="004A6714" w:rsidP="004A1F8E">
            <w:pPr>
              <w:rPr>
                <w:rFonts w:ascii="Arial" w:hAnsi="Arial" w:cs="Arial"/>
                <w:b/>
                <w:bCs/>
                <w:sz w:val="24"/>
                <w:szCs w:val="24"/>
              </w:rPr>
            </w:pPr>
            <w:r w:rsidRPr="00C35FFB">
              <w:rPr>
                <w:rFonts w:ascii="Arial" w:hAnsi="Arial" w:cs="Arial"/>
                <w:b/>
                <w:bCs/>
                <w:sz w:val="24"/>
                <w:szCs w:val="24"/>
              </w:rPr>
              <w:t>Project / Work Stream Name</w:t>
            </w:r>
          </w:p>
        </w:tc>
        <w:tc>
          <w:tcPr>
            <w:tcW w:w="5415" w:type="dxa"/>
            <w:gridSpan w:val="2"/>
            <w:shd w:val="clear" w:color="auto" w:fill="auto"/>
          </w:tcPr>
          <w:p w14:paraId="07DA7D07" w14:textId="77777777" w:rsidR="004A6714" w:rsidRPr="00C35FFB" w:rsidRDefault="004A6714" w:rsidP="004A1F8E">
            <w:pPr>
              <w:jc w:val="both"/>
              <w:rPr>
                <w:rFonts w:ascii="Arial" w:hAnsi="Arial" w:cs="Arial"/>
                <w:bCs/>
                <w:sz w:val="24"/>
                <w:szCs w:val="24"/>
              </w:rPr>
            </w:pPr>
            <w:r w:rsidRPr="00C35FFB">
              <w:rPr>
                <w:rFonts w:ascii="Arial" w:hAnsi="Arial" w:cs="Arial"/>
                <w:bCs/>
                <w:sz w:val="24"/>
                <w:szCs w:val="24"/>
                <w:highlight w:val="yellow"/>
              </w:rPr>
              <w:t>&lt;please provide&gt;</w:t>
            </w:r>
          </w:p>
        </w:tc>
      </w:tr>
      <w:tr w:rsidR="004A6714" w:rsidRPr="00C35FFB" w14:paraId="6C9782F2" w14:textId="77777777" w:rsidTr="00750AAC">
        <w:tc>
          <w:tcPr>
            <w:tcW w:w="4133" w:type="dxa"/>
            <w:vMerge w:val="restart"/>
            <w:shd w:val="clear" w:color="auto" w:fill="D5DCE4" w:themeFill="text2" w:themeFillTint="33"/>
          </w:tcPr>
          <w:p w14:paraId="36082EFD" w14:textId="77777777" w:rsidR="004A6714" w:rsidRPr="00C35FFB" w:rsidRDefault="004A6714" w:rsidP="004A1F8E">
            <w:pPr>
              <w:rPr>
                <w:rFonts w:ascii="Arial" w:hAnsi="Arial" w:cs="Arial"/>
                <w:b/>
                <w:bCs/>
                <w:sz w:val="24"/>
                <w:szCs w:val="24"/>
              </w:rPr>
            </w:pPr>
            <w:r w:rsidRPr="00C35FFB">
              <w:rPr>
                <w:rFonts w:ascii="Arial" w:hAnsi="Arial" w:cs="Arial"/>
                <w:b/>
                <w:bCs/>
                <w:sz w:val="24"/>
                <w:szCs w:val="24"/>
              </w:rPr>
              <w:t>Project / Work Stream Lead</w:t>
            </w:r>
          </w:p>
          <w:p w14:paraId="72FF7075" w14:textId="77777777" w:rsidR="004A6714" w:rsidRPr="00C35FFB" w:rsidRDefault="004A6714" w:rsidP="004A1F8E">
            <w:pPr>
              <w:rPr>
                <w:rFonts w:ascii="Arial" w:hAnsi="Arial" w:cs="Arial"/>
                <w:b/>
                <w:bCs/>
                <w:sz w:val="24"/>
                <w:szCs w:val="24"/>
              </w:rPr>
            </w:pPr>
            <w:r w:rsidRPr="00C35FFB">
              <w:rPr>
                <w:rFonts w:ascii="Arial" w:hAnsi="Arial" w:cs="Arial"/>
                <w:b/>
                <w:bCs/>
                <w:sz w:val="24"/>
                <w:szCs w:val="24"/>
              </w:rPr>
              <w:t>(Who is leading the project or implementation)</w:t>
            </w:r>
          </w:p>
        </w:tc>
        <w:tc>
          <w:tcPr>
            <w:tcW w:w="1278" w:type="dxa"/>
            <w:shd w:val="clear" w:color="auto" w:fill="D5DCE4" w:themeFill="text2" w:themeFillTint="33"/>
          </w:tcPr>
          <w:p w14:paraId="4C8A1C75" w14:textId="77777777" w:rsidR="004A6714" w:rsidRPr="00C35FFB" w:rsidRDefault="004A6714" w:rsidP="004A1F8E">
            <w:pPr>
              <w:rPr>
                <w:rFonts w:ascii="Arial" w:hAnsi="Arial" w:cs="Arial"/>
                <w:sz w:val="24"/>
                <w:szCs w:val="24"/>
              </w:rPr>
            </w:pPr>
            <w:r w:rsidRPr="00C35FFB">
              <w:rPr>
                <w:rFonts w:ascii="Arial" w:hAnsi="Arial" w:cs="Arial"/>
                <w:sz w:val="24"/>
                <w:szCs w:val="24"/>
              </w:rPr>
              <w:t>Name</w:t>
            </w:r>
          </w:p>
        </w:tc>
        <w:tc>
          <w:tcPr>
            <w:tcW w:w="4137" w:type="dxa"/>
            <w:shd w:val="clear" w:color="auto" w:fill="auto"/>
          </w:tcPr>
          <w:p w14:paraId="69729A54" w14:textId="77777777" w:rsidR="004A6714" w:rsidRPr="00C35FFB" w:rsidRDefault="004A6714" w:rsidP="004A1F8E">
            <w:pPr>
              <w:rPr>
                <w:rFonts w:ascii="Arial" w:hAnsi="Arial" w:cs="Arial"/>
                <w:sz w:val="24"/>
                <w:szCs w:val="24"/>
              </w:rPr>
            </w:pPr>
            <w:r w:rsidRPr="00C35FFB">
              <w:rPr>
                <w:rFonts w:ascii="Arial" w:hAnsi="Arial" w:cs="Arial"/>
                <w:bCs/>
                <w:sz w:val="24"/>
                <w:szCs w:val="24"/>
                <w:highlight w:val="yellow"/>
              </w:rPr>
              <w:t>&lt;please provide&gt;</w:t>
            </w:r>
          </w:p>
        </w:tc>
      </w:tr>
      <w:tr w:rsidR="004A6714" w:rsidRPr="00C35FFB" w14:paraId="62F29765" w14:textId="77777777" w:rsidTr="00750AAC">
        <w:tc>
          <w:tcPr>
            <w:tcW w:w="4133" w:type="dxa"/>
            <w:vMerge/>
            <w:shd w:val="clear" w:color="auto" w:fill="D5DCE4" w:themeFill="text2" w:themeFillTint="33"/>
          </w:tcPr>
          <w:p w14:paraId="0B87767A" w14:textId="77777777" w:rsidR="004A6714" w:rsidRPr="00C35FFB" w:rsidRDefault="004A6714" w:rsidP="004A1F8E">
            <w:pPr>
              <w:rPr>
                <w:rFonts w:ascii="Arial" w:hAnsi="Arial" w:cs="Arial"/>
                <w:b/>
                <w:bCs/>
                <w:sz w:val="24"/>
                <w:szCs w:val="24"/>
              </w:rPr>
            </w:pPr>
          </w:p>
        </w:tc>
        <w:tc>
          <w:tcPr>
            <w:tcW w:w="1278" w:type="dxa"/>
            <w:shd w:val="clear" w:color="auto" w:fill="D5DCE4" w:themeFill="text2" w:themeFillTint="33"/>
          </w:tcPr>
          <w:p w14:paraId="66D8E3D6" w14:textId="77777777" w:rsidR="004A6714" w:rsidRPr="00C35FFB" w:rsidRDefault="004A6714" w:rsidP="004A1F8E">
            <w:pPr>
              <w:rPr>
                <w:rFonts w:ascii="Arial" w:hAnsi="Arial" w:cs="Arial"/>
                <w:sz w:val="24"/>
                <w:szCs w:val="24"/>
              </w:rPr>
            </w:pPr>
            <w:r w:rsidRPr="00C35FFB">
              <w:rPr>
                <w:rFonts w:ascii="Arial" w:hAnsi="Arial" w:cs="Arial"/>
                <w:sz w:val="24"/>
                <w:szCs w:val="24"/>
              </w:rPr>
              <w:t>Designation</w:t>
            </w:r>
          </w:p>
        </w:tc>
        <w:tc>
          <w:tcPr>
            <w:tcW w:w="4137" w:type="dxa"/>
            <w:shd w:val="clear" w:color="auto" w:fill="auto"/>
          </w:tcPr>
          <w:p w14:paraId="29A96774" w14:textId="77777777" w:rsidR="004A6714" w:rsidRPr="00C35FFB" w:rsidRDefault="004A6714" w:rsidP="004A1F8E">
            <w:pPr>
              <w:rPr>
                <w:rFonts w:ascii="Arial" w:hAnsi="Arial" w:cs="Arial"/>
                <w:bCs/>
                <w:sz w:val="24"/>
                <w:szCs w:val="24"/>
              </w:rPr>
            </w:pPr>
            <w:r w:rsidRPr="00C35FFB">
              <w:rPr>
                <w:rFonts w:ascii="Arial" w:hAnsi="Arial" w:cs="Arial"/>
                <w:bCs/>
                <w:sz w:val="24"/>
                <w:szCs w:val="24"/>
                <w:highlight w:val="yellow"/>
              </w:rPr>
              <w:t>&lt;please provide&gt;</w:t>
            </w:r>
          </w:p>
        </w:tc>
      </w:tr>
      <w:tr w:rsidR="004A6714" w:rsidRPr="00C35FFB" w14:paraId="0BCEA1DE" w14:textId="77777777" w:rsidTr="00750AAC">
        <w:tc>
          <w:tcPr>
            <w:tcW w:w="4133" w:type="dxa"/>
            <w:vMerge/>
            <w:shd w:val="clear" w:color="auto" w:fill="D5DCE4" w:themeFill="text2" w:themeFillTint="33"/>
          </w:tcPr>
          <w:p w14:paraId="0FA6D7C2" w14:textId="77777777" w:rsidR="004A6714" w:rsidRPr="00C35FFB" w:rsidRDefault="004A6714" w:rsidP="004A1F8E">
            <w:pPr>
              <w:rPr>
                <w:rFonts w:ascii="Arial" w:hAnsi="Arial" w:cs="Arial"/>
                <w:b/>
                <w:bCs/>
                <w:sz w:val="24"/>
                <w:szCs w:val="24"/>
              </w:rPr>
            </w:pPr>
          </w:p>
        </w:tc>
        <w:tc>
          <w:tcPr>
            <w:tcW w:w="1278" w:type="dxa"/>
            <w:shd w:val="clear" w:color="auto" w:fill="D5DCE4" w:themeFill="text2" w:themeFillTint="33"/>
          </w:tcPr>
          <w:p w14:paraId="0EAFEDB2" w14:textId="77777777" w:rsidR="004A6714" w:rsidRPr="00C35FFB" w:rsidRDefault="004A6714" w:rsidP="004A1F8E">
            <w:pPr>
              <w:rPr>
                <w:rFonts w:ascii="Arial" w:hAnsi="Arial" w:cs="Arial"/>
                <w:sz w:val="24"/>
                <w:szCs w:val="24"/>
              </w:rPr>
            </w:pPr>
            <w:r w:rsidRPr="00C35FFB">
              <w:rPr>
                <w:rFonts w:ascii="Arial" w:hAnsi="Arial" w:cs="Arial"/>
                <w:sz w:val="24"/>
                <w:szCs w:val="24"/>
              </w:rPr>
              <w:t>Email</w:t>
            </w:r>
          </w:p>
        </w:tc>
        <w:tc>
          <w:tcPr>
            <w:tcW w:w="4137" w:type="dxa"/>
            <w:shd w:val="clear" w:color="auto" w:fill="auto"/>
          </w:tcPr>
          <w:p w14:paraId="0E3E6C55" w14:textId="77777777" w:rsidR="004A6714" w:rsidRPr="00C35FFB" w:rsidRDefault="004A6714" w:rsidP="004A1F8E">
            <w:pPr>
              <w:rPr>
                <w:rFonts w:ascii="Arial" w:hAnsi="Arial" w:cs="Arial"/>
                <w:sz w:val="24"/>
                <w:szCs w:val="24"/>
              </w:rPr>
            </w:pPr>
            <w:r w:rsidRPr="00C35FFB">
              <w:rPr>
                <w:rFonts w:ascii="Arial" w:hAnsi="Arial" w:cs="Arial"/>
                <w:bCs/>
                <w:sz w:val="24"/>
                <w:szCs w:val="24"/>
                <w:highlight w:val="yellow"/>
              </w:rPr>
              <w:t>&lt;please provide&gt;</w:t>
            </w:r>
          </w:p>
        </w:tc>
      </w:tr>
      <w:tr w:rsidR="004A6714" w:rsidRPr="00C35FFB" w14:paraId="3B31C25A" w14:textId="77777777" w:rsidTr="00750AAC">
        <w:tc>
          <w:tcPr>
            <w:tcW w:w="4133" w:type="dxa"/>
            <w:vMerge w:val="restart"/>
            <w:shd w:val="clear" w:color="auto" w:fill="D5DCE4" w:themeFill="text2" w:themeFillTint="33"/>
          </w:tcPr>
          <w:p w14:paraId="112482D7" w14:textId="77777777" w:rsidR="004A6714" w:rsidRPr="00C35FFB" w:rsidRDefault="004A6714" w:rsidP="004A1F8E">
            <w:pPr>
              <w:rPr>
                <w:rFonts w:ascii="Arial" w:hAnsi="Arial" w:cs="Arial"/>
                <w:b/>
                <w:bCs/>
                <w:sz w:val="24"/>
                <w:szCs w:val="24"/>
              </w:rPr>
            </w:pPr>
            <w:r w:rsidRPr="00C35FFB">
              <w:rPr>
                <w:rFonts w:ascii="Arial" w:hAnsi="Arial" w:cs="Arial"/>
                <w:b/>
                <w:bCs/>
                <w:sz w:val="24"/>
                <w:szCs w:val="24"/>
              </w:rPr>
              <w:t>Information Asset Owner</w:t>
            </w:r>
          </w:p>
          <w:p w14:paraId="40BC26A1" w14:textId="77777777" w:rsidR="004A6714" w:rsidRPr="00C35FFB" w:rsidRDefault="004A6714" w:rsidP="004A1F8E">
            <w:pPr>
              <w:rPr>
                <w:rFonts w:ascii="Arial" w:hAnsi="Arial" w:cs="Arial"/>
                <w:b/>
                <w:bCs/>
                <w:sz w:val="24"/>
                <w:szCs w:val="24"/>
              </w:rPr>
            </w:pPr>
            <w:r w:rsidRPr="00C35FFB">
              <w:rPr>
                <w:rFonts w:ascii="Arial" w:hAnsi="Arial" w:cs="Arial"/>
                <w:b/>
                <w:bCs/>
                <w:sz w:val="24"/>
                <w:szCs w:val="24"/>
              </w:rPr>
              <w:t>(Who will be responsible for the data that is stored / created)</w:t>
            </w:r>
          </w:p>
        </w:tc>
        <w:tc>
          <w:tcPr>
            <w:tcW w:w="1278" w:type="dxa"/>
            <w:shd w:val="clear" w:color="auto" w:fill="D5DCE4" w:themeFill="text2" w:themeFillTint="33"/>
          </w:tcPr>
          <w:p w14:paraId="0D22D4FE" w14:textId="77777777" w:rsidR="004A6714" w:rsidRPr="00C35FFB" w:rsidRDefault="004A6714" w:rsidP="004A1F8E">
            <w:pPr>
              <w:rPr>
                <w:rFonts w:ascii="Arial" w:hAnsi="Arial" w:cs="Arial"/>
                <w:sz w:val="24"/>
                <w:szCs w:val="24"/>
              </w:rPr>
            </w:pPr>
            <w:r w:rsidRPr="00C35FFB">
              <w:rPr>
                <w:rFonts w:ascii="Arial" w:hAnsi="Arial" w:cs="Arial"/>
                <w:sz w:val="24"/>
                <w:szCs w:val="24"/>
              </w:rPr>
              <w:t>Name</w:t>
            </w:r>
          </w:p>
        </w:tc>
        <w:tc>
          <w:tcPr>
            <w:tcW w:w="4137" w:type="dxa"/>
            <w:shd w:val="clear" w:color="auto" w:fill="auto"/>
          </w:tcPr>
          <w:p w14:paraId="0C51DA56" w14:textId="77777777" w:rsidR="004A6714" w:rsidRPr="00C35FFB" w:rsidRDefault="004A6714" w:rsidP="004A1F8E">
            <w:pPr>
              <w:rPr>
                <w:rFonts w:ascii="Arial" w:hAnsi="Arial" w:cs="Arial"/>
                <w:sz w:val="24"/>
                <w:szCs w:val="24"/>
              </w:rPr>
            </w:pPr>
            <w:r w:rsidRPr="00C35FFB">
              <w:rPr>
                <w:rFonts w:ascii="Arial" w:hAnsi="Arial" w:cs="Arial"/>
                <w:bCs/>
                <w:sz w:val="24"/>
                <w:szCs w:val="24"/>
                <w:highlight w:val="yellow"/>
              </w:rPr>
              <w:t>&lt;please provide&gt;</w:t>
            </w:r>
          </w:p>
        </w:tc>
      </w:tr>
      <w:tr w:rsidR="004A6714" w:rsidRPr="00C35FFB" w14:paraId="7B53B28C" w14:textId="77777777" w:rsidTr="00750AAC">
        <w:tc>
          <w:tcPr>
            <w:tcW w:w="4133" w:type="dxa"/>
            <w:vMerge/>
            <w:shd w:val="clear" w:color="auto" w:fill="D5DCE4" w:themeFill="text2" w:themeFillTint="33"/>
          </w:tcPr>
          <w:p w14:paraId="7EF9B781" w14:textId="77777777" w:rsidR="004A6714" w:rsidRPr="00C35FFB" w:rsidRDefault="004A6714" w:rsidP="004A1F8E">
            <w:pPr>
              <w:rPr>
                <w:rFonts w:ascii="Arial" w:hAnsi="Arial" w:cs="Arial"/>
                <w:b/>
                <w:bCs/>
                <w:sz w:val="24"/>
                <w:szCs w:val="24"/>
              </w:rPr>
            </w:pPr>
          </w:p>
        </w:tc>
        <w:tc>
          <w:tcPr>
            <w:tcW w:w="1278" w:type="dxa"/>
            <w:shd w:val="clear" w:color="auto" w:fill="D5DCE4" w:themeFill="text2" w:themeFillTint="33"/>
          </w:tcPr>
          <w:p w14:paraId="4D01D4A3" w14:textId="77777777" w:rsidR="004A6714" w:rsidRPr="00C35FFB" w:rsidRDefault="004A6714" w:rsidP="004A1F8E">
            <w:pPr>
              <w:rPr>
                <w:rFonts w:ascii="Arial" w:hAnsi="Arial" w:cs="Arial"/>
                <w:sz w:val="24"/>
                <w:szCs w:val="24"/>
              </w:rPr>
            </w:pPr>
            <w:r w:rsidRPr="00C35FFB">
              <w:rPr>
                <w:rFonts w:ascii="Arial" w:hAnsi="Arial" w:cs="Arial"/>
                <w:sz w:val="24"/>
                <w:szCs w:val="24"/>
              </w:rPr>
              <w:t>Designation</w:t>
            </w:r>
          </w:p>
        </w:tc>
        <w:tc>
          <w:tcPr>
            <w:tcW w:w="4137" w:type="dxa"/>
            <w:shd w:val="clear" w:color="auto" w:fill="auto"/>
          </w:tcPr>
          <w:p w14:paraId="5A4745F5" w14:textId="77777777" w:rsidR="004A6714" w:rsidRPr="00C35FFB" w:rsidRDefault="004A6714" w:rsidP="004A1F8E">
            <w:pPr>
              <w:rPr>
                <w:rFonts w:ascii="Arial" w:hAnsi="Arial" w:cs="Arial"/>
                <w:sz w:val="24"/>
                <w:szCs w:val="24"/>
              </w:rPr>
            </w:pPr>
            <w:r w:rsidRPr="00C35FFB">
              <w:rPr>
                <w:rFonts w:ascii="Arial" w:hAnsi="Arial" w:cs="Arial"/>
                <w:bCs/>
                <w:sz w:val="24"/>
                <w:szCs w:val="24"/>
                <w:highlight w:val="yellow"/>
              </w:rPr>
              <w:t>&lt;please provide&gt;</w:t>
            </w:r>
          </w:p>
        </w:tc>
      </w:tr>
      <w:tr w:rsidR="004A6714" w:rsidRPr="00C35FFB" w14:paraId="111B5D39" w14:textId="77777777" w:rsidTr="00750AAC">
        <w:tc>
          <w:tcPr>
            <w:tcW w:w="4133" w:type="dxa"/>
            <w:vMerge/>
            <w:shd w:val="clear" w:color="auto" w:fill="D5DCE4" w:themeFill="text2" w:themeFillTint="33"/>
          </w:tcPr>
          <w:p w14:paraId="54F5B04D" w14:textId="77777777" w:rsidR="004A6714" w:rsidRPr="00C35FFB" w:rsidRDefault="004A6714" w:rsidP="004A1F8E">
            <w:pPr>
              <w:rPr>
                <w:rFonts w:ascii="Arial" w:hAnsi="Arial" w:cs="Arial"/>
                <w:b/>
                <w:bCs/>
                <w:sz w:val="24"/>
                <w:szCs w:val="24"/>
              </w:rPr>
            </w:pPr>
          </w:p>
        </w:tc>
        <w:tc>
          <w:tcPr>
            <w:tcW w:w="1278" w:type="dxa"/>
            <w:shd w:val="clear" w:color="auto" w:fill="D5DCE4" w:themeFill="text2" w:themeFillTint="33"/>
          </w:tcPr>
          <w:p w14:paraId="70795528" w14:textId="77777777" w:rsidR="004A6714" w:rsidRPr="00C35FFB" w:rsidRDefault="004A6714" w:rsidP="004A1F8E">
            <w:pPr>
              <w:rPr>
                <w:rFonts w:ascii="Arial" w:hAnsi="Arial" w:cs="Arial"/>
                <w:sz w:val="24"/>
                <w:szCs w:val="24"/>
              </w:rPr>
            </w:pPr>
            <w:r w:rsidRPr="00C35FFB">
              <w:rPr>
                <w:rFonts w:ascii="Arial" w:hAnsi="Arial" w:cs="Arial"/>
                <w:sz w:val="24"/>
                <w:szCs w:val="24"/>
              </w:rPr>
              <w:t>Email</w:t>
            </w:r>
          </w:p>
        </w:tc>
        <w:tc>
          <w:tcPr>
            <w:tcW w:w="4137" w:type="dxa"/>
            <w:shd w:val="clear" w:color="auto" w:fill="auto"/>
          </w:tcPr>
          <w:p w14:paraId="79C4E1E7" w14:textId="77777777" w:rsidR="004A6714" w:rsidRPr="00C35FFB" w:rsidRDefault="004A6714" w:rsidP="004A1F8E">
            <w:pPr>
              <w:rPr>
                <w:rFonts w:ascii="Arial" w:hAnsi="Arial" w:cs="Arial"/>
                <w:sz w:val="24"/>
                <w:szCs w:val="24"/>
              </w:rPr>
            </w:pPr>
            <w:r w:rsidRPr="00C35FFB">
              <w:rPr>
                <w:rFonts w:ascii="Arial" w:hAnsi="Arial" w:cs="Arial"/>
                <w:bCs/>
                <w:sz w:val="24"/>
                <w:szCs w:val="24"/>
                <w:highlight w:val="yellow"/>
              </w:rPr>
              <w:t>&lt;please provide&gt;</w:t>
            </w:r>
          </w:p>
        </w:tc>
      </w:tr>
      <w:tr w:rsidR="004A6714" w:rsidRPr="00C35FFB" w14:paraId="31970A8B" w14:textId="77777777" w:rsidTr="00750AAC">
        <w:tc>
          <w:tcPr>
            <w:tcW w:w="4133" w:type="dxa"/>
            <w:shd w:val="clear" w:color="auto" w:fill="D5DCE4" w:themeFill="text2" w:themeFillTint="33"/>
          </w:tcPr>
          <w:p w14:paraId="61D40263" w14:textId="32D0144E" w:rsidR="004A6714" w:rsidRPr="00C35FFB" w:rsidRDefault="00844805" w:rsidP="004A1F8E">
            <w:pPr>
              <w:rPr>
                <w:rFonts w:ascii="Arial" w:hAnsi="Arial" w:cs="Arial"/>
                <w:b/>
                <w:bCs/>
                <w:sz w:val="24"/>
                <w:szCs w:val="24"/>
              </w:rPr>
            </w:pPr>
            <w:r>
              <w:rPr>
                <w:rFonts w:ascii="Arial" w:hAnsi="Arial" w:cs="Arial"/>
                <w:b/>
                <w:bCs/>
                <w:sz w:val="24"/>
                <w:szCs w:val="24"/>
              </w:rPr>
              <w:t>Summary of purpose of data requested</w:t>
            </w:r>
            <w:r w:rsidR="004A6714" w:rsidRPr="00C35FFB">
              <w:rPr>
                <w:rFonts w:ascii="Arial" w:hAnsi="Arial" w:cs="Arial"/>
                <w:b/>
                <w:bCs/>
                <w:sz w:val="24"/>
                <w:szCs w:val="24"/>
              </w:rPr>
              <w:t xml:space="preserve">: </w:t>
            </w:r>
          </w:p>
          <w:p w14:paraId="1D6C7006" w14:textId="77777777" w:rsidR="004A6714" w:rsidRPr="00C35FFB" w:rsidRDefault="004A6714" w:rsidP="004A1F8E">
            <w:pPr>
              <w:rPr>
                <w:rFonts w:ascii="Arial" w:hAnsi="Arial" w:cs="Arial"/>
                <w:b/>
                <w:bCs/>
                <w:sz w:val="24"/>
                <w:szCs w:val="24"/>
              </w:rPr>
            </w:pPr>
            <w:r w:rsidRPr="00C35FFB">
              <w:rPr>
                <w:rFonts w:ascii="Arial" w:hAnsi="Arial" w:cs="Arial"/>
                <w:b/>
                <w:bCs/>
                <w:sz w:val="24"/>
                <w:szCs w:val="24"/>
              </w:rPr>
              <w:lastRenderedPageBreak/>
              <w:t xml:space="preserve">(Summary of the project/work stream. Make sure you include details about how the cohort is split if there are multiple teams) </w:t>
            </w:r>
          </w:p>
        </w:tc>
        <w:tc>
          <w:tcPr>
            <w:tcW w:w="5415" w:type="dxa"/>
            <w:gridSpan w:val="2"/>
          </w:tcPr>
          <w:p w14:paraId="64126AC6" w14:textId="77777777" w:rsidR="004A6714" w:rsidRPr="00C35FFB" w:rsidRDefault="004A6714" w:rsidP="004A1F8E">
            <w:pPr>
              <w:rPr>
                <w:rFonts w:ascii="Arial" w:hAnsi="Arial" w:cs="Arial"/>
                <w:sz w:val="24"/>
                <w:szCs w:val="24"/>
              </w:rPr>
            </w:pPr>
            <w:r w:rsidRPr="00C35FFB">
              <w:rPr>
                <w:rFonts w:ascii="Arial" w:hAnsi="Arial" w:cs="Arial"/>
                <w:bCs/>
                <w:sz w:val="24"/>
                <w:szCs w:val="24"/>
                <w:highlight w:val="yellow"/>
              </w:rPr>
              <w:lastRenderedPageBreak/>
              <w:t>&lt;please provide&gt;</w:t>
            </w:r>
          </w:p>
        </w:tc>
      </w:tr>
      <w:tr w:rsidR="003653D6" w:rsidRPr="00C35FFB" w14:paraId="62167593" w14:textId="77777777" w:rsidTr="00750AAC">
        <w:tc>
          <w:tcPr>
            <w:tcW w:w="4133" w:type="dxa"/>
            <w:shd w:val="clear" w:color="auto" w:fill="D5DCE4" w:themeFill="text2" w:themeFillTint="33"/>
          </w:tcPr>
          <w:p w14:paraId="03915F9F" w14:textId="77F044D8" w:rsidR="003653D6" w:rsidRDefault="003653D6" w:rsidP="004A1F8E">
            <w:pPr>
              <w:rPr>
                <w:rFonts w:ascii="Arial" w:hAnsi="Arial" w:cs="Arial"/>
                <w:b/>
                <w:bCs/>
                <w:sz w:val="24"/>
                <w:szCs w:val="24"/>
              </w:rPr>
            </w:pPr>
            <w:r>
              <w:rPr>
                <w:rFonts w:ascii="Arial" w:hAnsi="Arial" w:cs="Arial"/>
                <w:b/>
                <w:bCs/>
                <w:sz w:val="24"/>
                <w:szCs w:val="24"/>
              </w:rPr>
              <w:t xml:space="preserve">Caldicott Principles </w:t>
            </w:r>
          </w:p>
        </w:tc>
        <w:tc>
          <w:tcPr>
            <w:tcW w:w="5415" w:type="dxa"/>
            <w:gridSpan w:val="2"/>
          </w:tcPr>
          <w:p w14:paraId="7B0DF900" w14:textId="77777777" w:rsidR="003653D6" w:rsidRPr="00C35FFB" w:rsidRDefault="003653D6" w:rsidP="004A1F8E">
            <w:pPr>
              <w:rPr>
                <w:rFonts w:ascii="Arial" w:hAnsi="Arial" w:cs="Arial"/>
                <w:bCs/>
                <w:sz w:val="24"/>
                <w:szCs w:val="24"/>
                <w:highlight w:val="yellow"/>
              </w:rPr>
            </w:pPr>
          </w:p>
        </w:tc>
      </w:tr>
      <w:tr w:rsidR="00844805" w:rsidRPr="00C35FFB" w14:paraId="282C40C9" w14:textId="77777777" w:rsidTr="00750AAC">
        <w:tc>
          <w:tcPr>
            <w:tcW w:w="4133" w:type="dxa"/>
            <w:shd w:val="clear" w:color="auto" w:fill="D5DCE4" w:themeFill="text2" w:themeFillTint="33"/>
          </w:tcPr>
          <w:p w14:paraId="0B31D595" w14:textId="20D510F3" w:rsidR="00844805" w:rsidRDefault="00844805" w:rsidP="004A1F8E">
            <w:pPr>
              <w:rPr>
                <w:rFonts w:ascii="Arial" w:hAnsi="Arial" w:cs="Arial"/>
                <w:b/>
                <w:bCs/>
                <w:sz w:val="24"/>
                <w:szCs w:val="24"/>
              </w:rPr>
            </w:pPr>
            <w:r>
              <w:rPr>
                <w:rFonts w:ascii="Arial" w:hAnsi="Arial" w:cs="Arial"/>
                <w:b/>
                <w:bCs/>
                <w:sz w:val="24"/>
                <w:szCs w:val="24"/>
              </w:rPr>
              <w:t>1</w:t>
            </w:r>
          </w:p>
        </w:tc>
        <w:tc>
          <w:tcPr>
            <w:tcW w:w="5415" w:type="dxa"/>
            <w:gridSpan w:val="2"/>
          </w:tcPr>
          <w:p w14:paraId="4994AA78" w14:textId="2CB96DF0" w:rsidR="00844805" w:rsidRDefault="00844805" w:rsidP="004A1F8E">
            <w:pPr>
              <w:rPr>
                <w:rFonts w:ascii="Arial" w:hAnsi="Arial" w:cs="Arial"/>
                <w:bCs/>
                <w:sz w:val="24"/>
                <w:szCs w:val="24"/>
                <w:highlight w:val="yellow"/>
              </w:rPr>
            </w:pPr>
            <w:r>
              <w:rPr>
                <w:rFonts w:ascii="Arial" w:hAnsi="Arial" w:cs="Arial"/>
                <w:bCs/>
                <w:sz w:val="24"/>
                <w:szCs w:val="24"/>
                <w:highlight w:val="yellow"/>
              </w:rPr>
              <w:t xml:space="preserve">Justify </w:t>
            </w:r>
            <w:r w:rsidR="003653D6">
              <w:rPr>
                <w:rFonts w:ascii="Arial" w:hAnsi="Arial" w:cs="Arial"/>
                <w:bCs/>
                <w:sz w:val="24"/>
                <w:szCs w:val="24"/>
                <w:highlight w:val="yellow"/>
              </w:rPr>
              <w:t xml:space="preserve">the </w:t>
            </w:r>
            <w:r>
              <w:rPr>
                <w:rFonts w:ascii="Arial" w:hAnsi="Arial" w:cs="Arial"/>
                <w:bCs/>
                <w:sz w:val="24"/>
                <w:szCs w:val="24"/>
                <w:highlight w:val="yellow"/>
              </w:rPr>
              <w:t>purpose</w:t>
            </w:r>
          </w:p>
          <w:p w14:paraId="11DB6131" w14:textId="2829928A" w:rsidR="00844805" w:rsidRPr="00C35FFB" w:rsidRDefault="00844805" w:rsidP="004A1F8E">
            <w:pPr>
              <w:rPr>
                <w:rFonts w:ascii="Arial" w:hAnsi="Arial" w:cs="Arial"/>
                <w:bCs/>
                <w:sz w:val="24"/>
                <w:szCs w:val="24"/>
                <w:highlight w:val="yellow"/>
              </w:rPr>
            </w:pPr>
          </w:p>
        </w:tc>
      </w:tr>
      <w:tr w:rsidR="00844805" w:rsidRPr="00C35FFB" w14:paraId="13127E2E" w14:textId="77777777" w:rsidTr="00750AAC">
        <w:tc>
          <w:tcPr>
            <w:tcW w:w="4133" w:type="dxa"/>
            <w:shd w:val="clear" w:color="auto" w:fill="D5DCE4" w:themeFill="text2" w:themeFillTint="33"/>
          </w:tcPr>
          <w:p w14:paraId="6C618F98" w14:textId="29DBB96C" w:rsidR="00844805" w:rsidRDefault="00844805" w:rsidP="004A1F8E">
            <w:pPr>
              <w:rPr>
                <w:rFonts w:ascii="Arial" w:hAnsi="Arial" w:cs="Arial"/>
                <w:b/>
                <w:bCs/>
                <w:sz w:val="24"/>
                <w:szCs w:val="24"/>
              </w:rPr>
            </w:pPr>
            <w:r>
              <w:rPr>
                <w:rFonts w:ascii="Arial" w:hAnsi="Arial" w:cs="Arial"/>
                <w:b/>
                <w:bCs/>
                <w:sz w:val="24"/>
                <w:szCs w:val="24"/>
              </w:rPr>
              <w:t>2</w:t>
            </w:r>
          </w:p>
        </w:tc>
        <w:tc>
          <w:tcPr>
            <w:tcW w:w="5415" w:type="dxa"/>
            <w:gridSpan w:val="2"/>
          </w:tcPr>
          <w:p w14:paraId="1590C99C" w14:textId="77777777" w:rsidR="00844805" w:rsidRDefault="00844805" w:rsidP="004A1F8E">
            <w:pPr>
              <w:rPr>
                <w:rFonts w:ascii="Arial" w:hAnsi="Arial" w:cs="Arial"/>
                <w:bCs/>
                <w:sz w:val="24"/>
                <w:szCs w:val="24"/>
                <w:highlight w:val="yellow"/>
              </w:rPr>
            </w:pPr>
            <w:r>
              <w:rPr>
                <w:rFonts w:ascii="Arial" w:hAnsi="Arial" w:cs="Arial"/>
                <w:bCs/>
                <w:sz w:val="24"/>
                <w:szCs w:val="24"/>
                <w:highlight w:val="yellow"/>
              </w:rPr>
              <w:t>Consideration of use of identifiers: why is this necessary?</w:t>
            </w:r>
          </w:p>
          <w:p w14:paraId="75CEA164" w14:textId="18599E22" w:rsidR="00844805" w:rsidRDefault="00844805" w:rsidP="004A1F8E">
            <w:pPr>
              <w:rPr>
                <w:rFonts w:ascii="Arial" w:hAnsi="Arial" w:cs="Arial"/>
                <w:bCs/>
                <w:sz w:val="24"/>
                <w:szCs w:val="24"/>
                <w:highlight w:val="yellow"/>
              </w:rPr>
            </w:pPr>
          </w:p>
        </w:tc>
      </w:tr>
      <w:tr w:rsidR="00844805" w:rsidRPr="00C35FFB" w14:paraId="3AD0661F" w14:textId="77777777" w:rsidTr="00750AAC">
        <w:tc>
          <w:tcPr>
            <w:tcW w:w="4133" w:type="dxa"/>
            <w:shd w:val="clear" w:color="auto" w:fill="D5DCE4" w:themeFill="text2" w:themeFillTint="33"/>
          </w:tcPr>
          <w:p w14:paraId="1C190BCF" w14:textId="1D549B7C" w:rsidR="00844805" w:rsidRDefault="00844805" w:rsidP="004A1F8E">
            <w:pPr>
              <w:rPr>
                <w:rFonts w:ascii="Arial" w:hAnsi="Arial" w:cs="Arial"/>
                <w:b/>
                <w:bCs/>
                <w:sz w:val="24"/>
                <w:szCs w:val="24"/>
              </w:rPr>
            </w:pPr>
            <w:r>
              <w:rPr>
                <w:rFonts w:ascii="Arial" w:hAnsi="Arial" w:cs="Arial"/>
                <w:b/>
                <w:bCs/>
                <w:sz w:val="24"/>
                <w:szCs w:val="24"/>
              </w:rPr>
              <w:t>3</w:t>
            </w:r>
          </w:p>
        </w:tc>
        <w:tc>
          <w:tcPr>
            <w:tcW w:w="5415" w:type="dxa"/>
            <w:gridSpan w:val="2"/>
          </w:tcPr>
          <w:p w14:paraId="07E6C2EB" w14:textId="01FAD7E1" w:rsidR="00844805" w:rsidRDefault="00844805" w:rsidP="004A1F8E">
            <w:pPr>
              <w:rPr>
                <w:rFonts w:ascii="Arial" w:hAnsi="Arial" w:cs="Arial"/>
                <w:bCs/>
                <w:sz w:val="24"/>
                <w:szCs w:val="24"/>
                <w:highlight w:val="yellow"/>
              </w:rPr>
            </w:pPr>
            <w:r>
              <w:rPr>
                <w:rFonts w:ascii="Arial" w:hAnsi="Arial" w:cs="Arial"/>
                <w:bCs/>
                <w:sz w:val="24"/>
                <w:szCs w:val="24"/>
                <w:highlight w:val="yellow"/>
              </w:rPr>
              <w:t>Consideration of minimal use of identifiers; why are identifiers required to support your purpose?</w:t>
            </w:r>
          </w:p>
        </w:tc>
      </w:tr>
      <w:tr w:rsidR="00844805" w:rsidRPr="00C35FFB" w14:paraId="6FDF32C1" w14:textId="77777777" w:rsidTr="00750AAC">
        <w:tc>
          <w:tcPr>
            <w:tcW w:w="4133" w:type="dxa"/>
            <w:shd w:val="clear" w:color="auto" w:fill="D5DCE4" w:themeFill="text2" w:themeFillTint="33"/>
          </w:tcPr>
          <w:p w14:paraId="63F6EED2" w14:textId="5661A7BF" w:rsidR="00844805" w:rsidRDefault="00844805" w:rsidP="004A1F8E">
            <w:pPr>
              <w:rPr>
                <w:rFonts w:ascii="Arial" w:hAnsi="Arial" w:cs="Arial"/>
                <w:b/>
                <w:bCs/>
                <w:sz w:val="24"/>
                <w:szCs w:val="24"/>
              </w:rPr>
            </w:pPr>
            <w:r>
              <w:rPr>
                <w:rFonts w:ascii="Arial" w:hAnsi="Arial" w:cs="Arial"/>
                <w:b/>
                <w:bCs/>
                <w:sz w:val="24"/>
                <w:szCs w:val="24"/>
              </w:rPr>
              <w:t>4</w:t>
            </w:r>
          </w:p>
        </w:tc>
        <w:tc>
          <w:tcPr>
            <w:tcW w:w="5415" w:type="dxa"/>
            <w:gridSpan w:val="2"/>
          </w:tcPr>
          <w:p w14:paraId="7FDA4F85" w14:textId="77777777" w:rsidR="00844805" w:rsidRDefault="00844805" w:rsidP="004A1F8E">
            <w:pPr>
              <w:rPr>
                <w:rFonts w:ascii="Arial" w:hAnsi="Arial" w:cs="Arial"/>
                <w:bCs/>
                <w:sz w:val="24"/>
                <w:szCs w:val="24"/>
                <w:highlight w:val="yellow"/>
              </w:rPr>
            </w:pPr>
            <w:r>
              <w:rPr>
                <w:rFonts w:ascii="Arial" w:hAnsi="Arial" w:cs="Arial"/>
                <w:bCs/>
                <w:sz w:val="24"/>
                <w:szCs w:val="24"/>
                <w:highlight w:val="yellow"/>
              </w:rPr>
              <w:t>Who will need access to identifiers? This might NOT be the applicant, noting that the NCL analyst may (only) require access to identifiers.</w:t>
            </w:r>
          </w:p>
          <w:p w14:paraId="1334E919" w14:textId="7DFBC4B4" w:rsidR="00844805" w:rsidRDefault="00844805" w:rsidP="004A1F8E">
            <w:pPr>
              <w:rPr>
                <w:rFonts w:ascii="Arial" w:hAnsi="Arial" w:cs="Arial"/>
                <w:bCs/>
                <w:sz w:val="24"/>
                <w:szCs w:val="24"/>
                <w:highlight w:val="yellow"/>
              </w:rPr>
            </w:pPr>
          </w:p>
        </w:tc>
      </w:tr>
      <w:tr w:rsidR="00844805" w:rsidRPr="00C35FFB" w14:paraId="5F62A77C" w14:textId="77777777" w:rsidTr="00750AAC">
        <w:tc>
          <w:tcPr>
            <w:tcW w:w="4133" w:type="dxa"/>
            <w:shd w:val="clear" w:color="auto" w:fill="D5DCE4" w:themeFill="text2" w:themeFillTint="33"/>
          </w:tcPr>
          <w:p w14:paraId="6E0A395B" w14:textId="1E885D2E" w:rsidR="00844805" w:rsidRDefault="00844805" w:rsidP="004A1F8E">
            <w:pPr>
              <w:rPr>
                <w:rFonts w:ascii="Arial" w:hAnsi="Arial" w:cs="Arial"/>
                <w:b/>
                <w:bCs/>
                <w:sz w:val="24"/>
                <w:szCs w:val="24"/>
              </w:rPr>
            </w:pPr>
            <w:r>
              <w:rPr>
                <w:rFonts w:ascii="Arial" w:hAnsi="Arial" w:cs="Arial"/>
                <w:b/>
                <w:bCs/>
                <w:sz w:val="24"/>
                <w:szCs w:val="24"/>
              </w:rPr>
              <w:t>5</w:t>
            </w:r>
          </w:p>
        </w:tc>
        <w:tc>
          <w:tcPr>
            <w:tcW w:w="5415" w:type="dxa"/>
            <w:gridSpan w:val="2"/>
          </w:tcPr>
          <w:p w14:paraId="01687443" w14:textId="24291116" w:rsidR="00844805" w:rsidRPr="0095094A" w:rsidRDefault="00844805" w:rsidP="0095094A">
            <w:pPr>
              <w:pStyle w:val="ListParagraph"/>
              <w:numPr>
                <w:ilvl w:val="0"/>
                <w:numId w:val="6"/>
              </w:numPr>
              <w:rPr>
                <w:rFonts w:ascii="Arial" w:hAnsi="Arial" w:cs="Arial"/>
                <w:bCs/>
                <w:sz w:val="24"/>
                <w:szCs w:val="24"/>
                <w:highlight w:val="yellow"/>
              </w:rPr>
            </w:pPr>
            <w:r w:rsidRPr="0095094A">
              <w:rPr>
                <w:rFonts w:ascii="Arial" w:hAnsi="Arial" w:cs="Arial"/>
                <w:bCs/>
                <w:sz w:val="24"/>
                <w:szCs w:val="24"/>
                <w:highlight w:val="yellow"/>
              </w:rPr>
              <w:t xml:space="preserve">Do you and the team processing identifiers understand your obligations to respect confidentiality? </w:t>
            </w:r>
          </w:p>
          <w:p w14:paraId="16131218" w14:textId="19808760" w:rsidR="00844805" w:rsidRPr="0095094A" w:rsidRDefault="00844805" w:rsidP="0095094A">
            <w:pPr>
              <w:pStyle w:val="ListParagraph"/>
              <w:numPr>
                <w:ilvl w:val="0"/>
                <w:numId w:val="6"/>
              </w:numPr>
              <w:rPr>
                <w:rFonts w:ascii="Arial" w:hAnsi="Arial" w:cs="Arial"/>
                <w:bCs/>
                <w:sz w:val="24"/>
                <w:szCs w:val="24"/>
                <w:highlight w:val="yellow"/>
              </w:rPr>
            </w:pPr>
            <w:r w:rsidRPr="0095094A">
              <w:rPr>
                <w:rFonts w:ascii="Arial" w:hAnsi="Arial" w:cs="Arial"/>
                <w:bCs/>
                <w:sz w:val="24"/>
                <w:szCs w:val="24"/>
                <w:highlight w:val="yellow"/>
              </w:rPr>
              <w:t>Is their a potential risk to confidentiality?</w:t>
            </w:r>
          </w:p>
          <w:p w14:paraId="19474D06" w14:textId="7B0D9B82" w:rsidR="00844805" w:rsidRDefault="00844805" w:rsidP="004A1F8E">
            <w:pPr>
              <w:rPr>
                <w:rFonts w:ascii="Arial" w:hAnsi="Arial" w:cs="Arial"/>
                <w:bCs/>
                <w:sz w:val="24"/>
                <w:szCs w:val="24"/>
                <w:highlight w:val="yellow"/>
              </w:rPr>
            </w:pPr>
          </w:p>
        </w:tc>
      </w:tr>
      <w:tr w:rsidR="00844805" w:rsidRPr="00C35FFB" w14:paraId="69169BEB" w14:textId="77777777" w:rsidTr="00750AAC">
        <w:tc>
          <w:tcPr>
            <w:tcW w:w="4133" w:type="dxa"/>
            <w:shd w:val="clear" w:color="auto" w:fill="D5DCE4" w:themeFill="text2" w:themeFillTint="33"/>
          </w:tcPr>
          <w:p w14:paraId="3625BB08" w14:textId="5EDF1A98" w:rsidR="00844805" w:rsidRDefault="00844805" w:rsidP="004A1F8E">
            <w:pPr>
              <w:rPr>
                <w:rFonts w:ascii="Arial" w:hAnsi="Arial" w:cs="Arial"/>
                <w:b/>
                <w:bCs/>
                <w:sz w:val="24"/>
                <w:szCs w:val="24"/>
              </w:rPr>
            </w:pPr>
            <w:r>
              <w:rPr>
                <w:rFonts w:ascii="Arial" w:hAnsi="Arial" w:cs="Arial"/>
                <w:b/>
                <w:bCs/>
                <w:sz w:val="24"/>
                <w:szCs w:val="24"/>
              </w:rPr>
              <w:t>6</w:t>
            </w:r>
          </w:p>
        </w:tc>
        <w:tc>
          <w:tcPr>
            <w:tcW w:w="5415" w:type="dxa"/>
            <w:gridSpan w:val="2"/>
          </w:tcPr>
          <w:p w14:paraId="6084FE24" w14:textId="0CF160C2" w:rsidR="00844805" w:rsidRDefault="003653D6" w:rsidP="004A1F8E">
            <w:pPr>
              <w:rPr>
                <w:rFonts w:ascii="Arial" w:hAnsi="Arial" w:cs="Arial"/>
                <w:bCs/>
                <w:sz w:val="24"/>
                <w:szCs w:val="24"/>
                <w:highlight w:val="yellow"/>
              </w:rPr>
            </w:pPr>
            <w:r>
              <w:rPr>
                <w:rFonts w:ascii="Arial" w:hAnsi="Arial" w:cs="Arial"/>
                <w:bCs/>
                <w:sz w:val="24"/>
                <w:szCs w:val="24"/>
                <w:highlight w:val="yellow"/>
              </w:rPr>
              <w:t>Are legal obligations understood?</w:t>
            </w:r>
          </w:p>
        </w:tc>
      </w:tr>
      <w:tr w:rsidR="003653D6" w:rsidRPr="00C35FFB" w14:paraId="08071832" w14:textId="77777777" w:rsidTr="00750AAC">
        <w:tc>
          <w:tcPr>
            <w:tcW w:w="4133" w:type="dxa"/>
            <w:shd w:val="clear" w:color="auto" w:fill="D5DCE4" w:themeFill="text2" w:themeFillTint="33"/>
          </w:tcPr>
          <w:p w14:paraId="56A927B9" w14:textId="5C79C758" w:rsidR="003653D6" w:rsidRDefault="003653D6" w:rsidP="004A1F8E">
            <w:pPr>
              <w:rPr>
                <w:rFonts w:ascii="Arial" w:hAnsi="Arial" w:cs="Arial"/>
                <w:b/>
                <w:bCs/>
                <w:sz w:val="24"/>
                <w:szCs w:val="24"/>
              </w:rPr>
            </w:pPr>
            <w:r>
              <w:rPr>
                <w:rFonts w:ascii="Arial" w:hAnsi="Arial" w:cs="Arial"/>
                <w:b/>
                <w:bCs/>
                <w:sz w:val="24"/>
                <w:szCs w:val="24"/>
              </w:rPr>
              <w:t>7</w:t>
            </w:r>
          </w:p>
        </w:tc>
        <w:tc>
          <w:tcPr>
            <w:tcW w:w="5415" w:type="dxa"/>
            <w:gridSpan w:val="2"/>
          </w:tcPr>
          <w:p w14:paraId="3265D773" w14:textId="7469175A" w:rsidR="003653D6" w:rsidRDefault="003653D6" w:rsidP="004A1F8E">
            <w:pPr>
              <w:rPr>
                <w:rFonts w:ascii="Arial" w:hAnsi="Arial" w:cs="Arial"/>
                <w:bCs/>
                <w:sz w:val="24"/>
                <w:szCs w:val="24"/>
                <w:highlight w:val="yellow"/>
              </w:rPr>
            </w:pPr>
            <w:r>
              <w:rPr>
                <w:rFonts w:ascii="Arial" w:hAnsi="Arial" w:cs="Arial"/>
                <w:bCs/>
                <w:sz w:val="24"/>
                <w:szCs w:val="24"/>
                <w:highlight w:val="yellow"/>
              </w:rPr>
              <w:t>What sharing of record level and identifiable data is required to support the purpose?</w:t>
            </w:r>
          </w:p>
        </w:tc>
      </w:tr>
      <w:tr w:rsidR="003653D6" w:rsidRPr="00C35FFB" w14:paraId="217410FB" w14:textId="77777777" w:rsidTr="00750AAC">
        <w:tc>
          <w:tcPr>
            <w:tcW w:w="4133" w:type="dxa"/>
            <w:shd w:val="clear" w:color="auto" w:fill="D5DCE4" w:themeFill="text2" w:themeFillTint="33"/>
          </w:tcPr>
          <w:p w14:paraId="32C219DE" w14:textId="23B55619" w:rsidR="003653D6" w:rsidRDefault="003653D6" w:rsidP="004A1F8E">
            <w:pPr>
              <w:rPr>
                <w:rFonts w:ascii="Arial" w:hAnsi="Arial" w:cs="Arial"/>
                <w:b/>
                <w:bCs/>
                <w:sz w:val="24"/>
                <w:szCs w:val="24"/>
              </w:rPr>
            </w:pPr>
            <w:r>
              <w:rPr>
                <w:rFonts w:ascii="Arial" w:hAnsi="Arial" w:cs="Arial"/>
                <w:b/>
                <w:bCs/>
                <w:sz w:val="24"/>
                <w:szCs w:val="24"/>
              </w:rPr>
              <w:t>8</w:t>
            </w:r>
          </w:p>
        </w:tc>
        <w:tc>
          <w:tcPr>
            <w:tcW w:w="5415" w:type="dxa"/>
            <w:gridSpan w:val="2"/>
          </w:tcPr>
          <w:p w14:paraId="5B673549" w14:textId="77CE83D5" w:rsidR="003653D6" w:rsidRDefault="003653D6" w:rsidP="004A1F8E">
            <w:pPr>
              <w:rPr>
                <w:rFonts w:ascii="Arial" w:hAnsi="Arial" w:cs="Arial"/>
                <w:bCs/>
                <w:sz w:val="24"/>
                <w:szCs w:val="24"/>
                <w:highlight w:val="yellow"/>
              </w:rPr>
            </w:pPr>
            <w:r>
              <w:rPr>
                <w:rFonts w:ascii="Arial" w:hAnsi="Arial" w:cs="Arial"/>
                <w:bCs/>
                <w:sz w:val="24"/>
                <w:szCs w:val="24"/>
                <w:highlight w:val="yellow"/>
              </w:rPr>
              <w:t>Does this request fall within the scope of your organisations legal duties to inform your subjects of the purposes for which their data is processed?</w:t>
            </w:r>
          </w:p>
        </w:tc>
      </w:tr>
      <w:tr w:rsidR="003653D6" w:rsidRPr="00C35FFB" w14:paraId="74EED21C" w14:textId="77777777" w:rsidTr="00750AAC">
        <w:tc>
          <w:tcPr>
            <w:tcW w:w="4133" w:type="dxa"/>
            <w:shd w:val="clear" w:color="auto" w:fill="D5DCE4" w:themeFill="text2" w:themeFillTint="33"/>
          </w:tcPr>
          <w:p w14:paraId="4FDA5AAF" w14:textId="77777777" w:rsidR="003653D6" w:rsidRDefault="003653D6" w:rsidP="004A1F8E">
            <w:pPr>
              <w:rPr>
                <w:rFonts w:ascii="Arial" w:hAnsi="Arial" w:cs="Arial"/>
                <w:b/>
                <w:bCs/>
                <w:sz w:val="24"/>
                <w:szCs w:val="24"/>
              </w:rPr>
            </w:pPr>
            <w:r>
              <w:rPr>
                <w:rFonts w:ascii="Arial" w:hAnsi="Arial" w:cs="Arial"/>
                <w:b/>
                <w:bCs/>
                <w:sz w:val="24"/>
                <w:szCs w:val="24"/>
              </w:rPr>
              <w:t>Benefits and Impact:</w:t>
            </w:r>
          </w:p>
          <w:p w14:paraId="38F14ECB" w14:textId="6EE141FB" w:rsidR="003653D6" w:rsidRDefault="003653D6" w:rsidP="004A1F8E">
            <w:pPr>
              <w:rPr>
                <w:rFonts w:ascii="Arial" w:hAnsi="Arial" w:cs="Arial"/>
                <w:b/>
                <w:bCs/>
                <w:sz w:val="24"/>
                <w:szCs w:val="24"/>
              </w:rPr>
            </w:pPr>
            <w:r>
              <w:rPr>
                <w:rFonts w:ascii="Arial" w:hAnsi="Arial" w:cs="Arial"/>
                <w:bCs/>
                <w:sz w:val="24"/>
                <w:szCs w:val="24"/>
                <w:highlight w:val="yellow"/>
              </w:rPr>
              <w:t>Please describe the benefits of the purpose and the impacts, considering potential negative impacts and mitigations against those.</w:t>
            </w:r>
          </w:p>
        </w:tc>
        <w:tc>
          <w:tcPr>
            <w:tcW w:w="5415" w:type="dxa"/>
            <w:gridSpan w:val="2"/>
          </w:tcPr>
          <w:p w14:paraId="1C68A0D5" w14:textId="5D8BE184" w:rsidR="003653D6" w:rsidRDefault="003653D6" w:rsidP="004A1F8E">
            <w:pPr>
              <w:rPr>
                <w:rFonts w:ascii="Arial" w:hAnsi="Arial" w:cs="Arial"/>
                <w:bCs/>
                <w:sz w:val="24"/>
                <w:szCs w:val="24"/>
                <w:highlight w:val="yellow"/>
              </w:rPr>
            </w:pPr>
          </w:p>
        </w:tc>
      </w:tr>
      <w:tr w:rsidR="00845033" w:rsidRPr="00C35FFB" w14:paraId="79EB2B9A" w14:textId="77777777" w:rsidTr="00750AAC">
        <w:tc>
          <w:tcPr>
            <w:tcW w:w="4133" w:type="dxa"/>
            <w:shd w:val="clear" w:color="auto" w:fill="D5DCE4" w:themeFill="text2" w:themeFillTint="33"/>
          </w:tcPr>
          <w:p w14:paraId="1D5F5BDC" w14:textId="77777777" w:rsidR="00845033" w:rsidRPr="00C35FFB" w:rsidRDefault="00845033" w:rsidP="004A1F8E">
            <w:pPr>
              <w:rPr>
                <w:rFonts w:ascii="Arial" w:hAnsi="Arial" w:cs="Arial"/>
                <w:b/>
                <w:bCs/>
                <w:sz w:val="24"/>
                <w:szCs w:val="24"/>
              </w:rPr>
            </w:pPr>
            <w:r w:rsidRPr="00C35FFB">
              <w:rPr>
                <w:rFonts w:ascii="Arial" w:hAnsi="Arial" w:cs="Arial"/>
                <w:b/>
                <w:bCs/>
                <w:sz w:val="24"/>
                <w:szCs w:val="24"/>
              </w:rPr>
              <w:lastRenderedPageBreak/>
              <w:t>Level of Data:</w:t>
            </w:r>
          </w:p>
          <w:p w14:paraId="171F5AE8" w14:textId="265C15B8" w:rsidR="00EF2B73" w:rsidRPr="00C35FFB" w:rsidRDefault="00EF2B73" w:rsidP="004A1F8E">
            <w:pPr>
              <w:rPr>
                <w:rFonts w:ascii="Arial" w:hAnsi="Arial" w:cs="Arial"/>
                <w:b/>
                <w:bCs/>
                <w:sz w:val="24"/>
                <w:szCs w:val="24"/>
              </w:rPr>
            </w:pPr>
            <w:r w:rsidRPr="00C35FFB">
              <w:rPr>
                <w:rFonts w:ascii="Arial" w:hAnsi="Arial" w:cs="Arial"/>
                <w:b/>
                <w:bCs/>
                <w:sz w:val="24"/>
                <w:szCs w:val="24"/>
              </w:rPr>
              <w:t>(Please delete as appropriate. Note that patient level data MUST be for direct care purposes)</w:t>
            </w:r>
          </w:p>
        </w:tc>
        <w:tc>
          <w:tcPr>
            <w:tcW w:w="5415" w:type="dxa"/>
            <w:gridSpan w:val="2"/>
          </w:tcPr>
          <w:p w14:paraId="28EF2856" w14:textId="2313060A" w:rsidR="00845033" w:rsidRPr="00C35FFB" w:rsidRDefault="00845033" w:rsidP="004A1F8E">
            <w:pPr>
              <w:rPr>
                <w:rFonts w:ascii="Arial" w:hAnsi="Arial" w:cs="Arial"/>
                <w:bCs/>
                <w:sz w:val="24"/>
                <w:szCs w:val="24"/>
                <w:highlight w:val="yellow"/>
              </w:rPr>
            </w:pPr>
            <w:r w:rsidRPr="00C35FFB">
              <w:rPr>
                <w:rFonts w:ascii="Arial" w:hAnsi="Arial" w:cs="Arial"/>
                <w:bCs/>
                <w:sz w:val="24"/>
                <w:szCs w:val="24"/>
                <w:highlight w:val="yellow"/>
              </w:rPr>
              <w:t xml:space="preserve">Patient Level / Aggregate by Practice / Aggregate by </w:t>
            </w:r>
            <w:r w:rsidR="00EF2B73" w:rsidRPr="00C35FFB">
              <w:rPr>
                <w:rFonts w:ascii="Arial" w:hAnsi="Arial" w:cs="Arial"/>
                <w:bCs/>
                <w:sz w:val="24"/>
                <w:szCs w:val="24"/>
                <w:highlight w:val="yellow"/>
              </w:rPr>
              <w:t>PCN / Aggregate by Borough / NCL Wide (Delete as appropriate)</w:t>
            </w:r>
          </w:p>
        </w:tc>
      </w:tr>
      <w:tr w:rsidR="00AB0041" w:rsidRPr="00C35FFB" w14:paraId="223E9475" w14:textId="77777777" w:rsidTr="00750AAC">
        <w:tc>
          <w:tcPr>
            <w:tcW w:w="4133" w:type="dxa"/>
            <w:shd w:val="clear" w:color="auto" w:fill="D5DCE4" w:themeFill="text2" w:themeFillTint="33"/>
          </w:tcPr>
          <w:p w14:paraId="3F7C1B69" w14:textId="77777777" w:rsidR="00AB0041" w:rsidRPr="00C35FFB" w:rsidRDefault="00AB0041" w:rsidP="004A1F8E">
            <w:pPr>
              <w:rPr>
                <w:rFonts w:ascii="Arial" w:hAnsi="Arial" w:cs="Arial"/>
                <w:b/>
                <w:bCs/>
                <w:sz w:val="24"/>
                <w:szCs w:val="24"/>
              </w:rPr>
            </w:pPr>
            <w:r w:rsidRPr="00C35FFB">
              <w:rPr>
                <w:rFonts w:ascii="Arial" w:hAnsi="Arial" w:cs="Arial"/>
                <w:b/>
                <w:bCs/>
                <w:sz w:val="24"/>
                <w:szCs w:val="24"/>
              </w:rPr>
              <w:t>Data Required:</w:t>
            </w:r>
          </w:p>
          <w:p w14:paraId="2404CBF6" w14:textId="47B74CB7" w:rsidR="00AB0041" w:rsidRPr="00C35FFB" w:rsidRDefault="00AB0041" w:rsidP="004A1F8E">
            <w:pPr>
              <w:rPr>
                <w:rFonts w:ascii="Arial" w:hAnsi="Arial" w:cs="Arial"/>
                <w:b/>
                <w:bCs/>
                <w:sz w:val="24"/>
                <w:szCs w:val="24"/>
              </w:rPr>
            </w:pPr>
            <w:r w:rsidRPr="00C35FFB">
              <w:rPr>
                <w:rFonts w:ascii="Arial" w:hAnsi="Arial" w:cs="Arial"/>
                <w:b/>
                <w:bCs/>
                <w:sz w:val="24"/>
                <w:szCs w:val="24"/>
              </w:rPr>
              <w:t>(Please provide details of each data item you require.</w:t>
            </w:r>
            <w:r w:rsidR="00BC6000" w:rsidRPr="00C35FFB">
              <w:rPr>
                <w:rFonts w:ascii="Arial" w:hAnsi="Arial" w:cs="Arial"/>
                <w:b/>
                <w:bCs/>
                <w:sz w:val="24"/>
                <w:szCs w:val="24"/>
              </w:rPr>
              <w:t xml:space="preserve"> Where aggregate, please state upon which data items aggregation is done e.g. </w:t>
            </w:r>
            <w:r w:rsidR="008975D2" w:rsidRPr="00C35FFB">
              <w:rPr>
                <w:rFonts w:ascii="Arial" w:hAnsi="Arial" w:cs="Arial"/>
                <w:b/>
                <w:bCs/>
                <w:sz w:val="24"/>
                <w:szCs w:val="24"/>
              </w:rPr>
              <w:t>clinical codes, age bands, etc.</w:t>
            </w:r>
            <w:r w:rsidR="00BC6000" w:rsidRPr="00C35FFB">
              <w:rPr>
                <w:rFonts w:ascii="Arial" w:hAnsi="Arial" w:cs="Arial"/>
                <w:b/>
                <w:bCs/>
                <w:sz w:val="24"/>
                <w:szCs w:val="24"/>
              </w:rPr>
              <w:t>)</w:t>
            </w:r>
          </w:p>
        </w:tc>
        <w:tc>
          <w:tcPr>
            <w:tcW w:w="5415" w:type="dxa"/>
            <w:gridSpan w:val="2"/>
          </w:tcPr>
          <w:p w14:paraId="67116AE4" w14:textId="14B5CB39" w:rsidR="00AB0041" w:rsidRPr="00C35FFB" w:rsidRDefault="00C35FFB" w:rsidP="004A1F8E">
            <w:pPr>
              <w:rPr>
                <w:rFonts w:ascii="Arial" w:hAnsi="Arial" w:cs="Arial"/>
                <w:bCs/>
                <w:sz w:val="24"/>
                <w:szCs w:val="24"/>
                <w:highlight w:val="yellow"/>
              </w:rPr>
            </w:pPr>
            <w:r w:rsidRPr="00C35FFB">
              <w:rPr>
                <w:rFonts w:ascii="Arial" w:hAnsi="Arial" w:cs="Arial"/>
                <w:bCs/>
                <w:sz w:val="24"/>
                <w:szCs w:val="24"/>
                <w:highlight w:val="yellow"/>
              </w:rPr>
              <w:t>&lt;please provide&gt;</w:t>
            </w:r>
          </w:p>
        </w:tc>
      </w:tr>
      <w:tr w:rsidR="004A6714" w:rsidRPr="00C35FFB" w14:paraId="6998E1F3" w14:textId="77777777" w:rsidTr="00750AAC">
        <w:tc>
          <w:tcPr>
            <w:tcW w:w="4133" w:type="dxa"/>
            <w:shd w:val="clear" w:color="auto" w:fill="D5DCE4" w:themeFill="text2" w:themeFillTint="33"/>
          </w:tcPr>
          <w:p w14:paraId="0A7C3D75" w14:textId="77777777" w:rsidR="004A6714" w:rsidRPr="00C35FFB" w:rsidRDefault="004A6714" w:rsidP="004A1F8E">
            <w:pPr>
              <w:rPr>
                <w:rFonts w:ascii="Arial" w:hAnsi="Arial" w:cs="Arial"/>
                <w:b/>
                <w:bCs/>
                <w:sz w:val="24"/>
                <w:szCs w:val="24"/>
              </w:rPr>
            </w:pPr>
            <w:r w:rsidRPr="00C35FFB">
              <w:rPr>
                <w:rFonts w:ascii="Arial" w:hAnsi="Arial" w:cs="Arial"/>
                <w:b/>
                <w:bCs/>
                <w:sz w:val="24"/>
                <w:szCs w:val="24"/>
              </w:rPr>
              <w:t>Implementation Date:</w:t>
            </w:r>
          </w:p>
        </w:tc>
        <w:tc>
          <w:tcPr>
            <w:tcW w:w="5415" w:type="dxa"/>
            <w:gridSpan w:val="2"/>
          </w:tcPr>
          <w:p w14:paraId="5B4E6581" w14:textId="77777777" w:rsidR="004A6714" w:rsidRPr="00C35FFB" w:rsidRDefault="004A6714" w:rsidP="004A1F8E">
            <w:pPr>
              <w:rPr>
                <w:rFonts w:ascii="Arial" w:hAnsi="Arial" w:cs="Arial"/>
                <w:sz w:val="24"/>
                <w:szCs w:val="24"/>
              </w:rPr>
            </w:pPr>
            <w:r w:rsidRPr="00C35FFB">
              <w:rPr>
                <w:rFonts w:ascii="Arial" w:hAnsi="Arial" w:cs="Arial"/>
                <w:bCs/>
                <w:sz w:val="24"/>
                <w:szCs w:val="24"/>
                <w:highlight w:val="yellow"/>
              </w:rPr>
              <w:t>&lt;please provide&gt;</w:t>
            </w:r>
          </w:p>
        </w:tc>
      </w:tr>
    </w:tbl>
    <w:p w14:paraId="264E1B75" w14:textId="77777777" w:rsidR="00016579" w:rsidRPr="00C35FFB" w:rsidRDefault="00016579" w:rsidP="004B3FB3">
      <w:pPr>
        <w:pStyle w:val="ListParagraph"/>
        <w:ind w:left="0"/>
        <w:rPr>
          <w:rFonts w:ascii="Arial" w:hAnsi="Arial" w:cs="Arial"/>
          <w:sz w:val="24"/>
          <w:szCs w:val="24"/>
        </w:rPr>
      </w:pPr>
    </w:p>
    <w:tbl>
      <w:tblPr>
        <w:tblW w:w="9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1571"/>
        <w:gridCol w:w="5034"/>
        <w:gridCol w:w="2634"/>
      </w:tblGrid>
      <w:tr w:rsidR="00791BF7" w:rsidRPr="00C35FFB" w14:paraId="111734F9" w14:textId="77777777" w:rsidTr="00A066AA">
        <w:trPr>
          <w:cantSplit/>
          <w:tblHeader/>
          <w:jc w:val="center"/>
        </w:trPr>
        <w:tc>
          <w:tcPr>
            <w:tcW w:w="551" w:type="dxa"/>
            <w:tcBorders>
              <w:top w:val="single" w:sz="4" w:space="0" w:color="auto"/>
            </w:tcBorders>
            <w:shd w:val="clear" w:color="auto" w:fill="D5DCE4" w:themeFill="text2" w:themeFillTint="33"/>
          </w:tcPr>
          <w:p w14:paraId="73CE6856" w14:textId="77777777" w:rsidR="00791BF7" w:rsidRPr="00C35FFB" w:rsidRDefault="00791BF7" w:rsidP="004A1F8E">
            <w:pPr>
              <w:autoSpaceDE w:val="0"/>
              <w:autoSpaceDN w:val="0"/>
              <w:adjustRightInd w:val="0"/>
              <w:rPr>
                <w:rFonts w:ascii="Arial" w:hAnsi="Arial" w:cs="Arial"/>
                <w:b/>
                <w:sz w:val="24"/>
                <w:szCs w:val="24"/>
              </w:rPr>
            </w:pPr>
            <w:r w:rsidRPr="00C35FFB">
              <w:rPr>
                <w:rFonts w:ascii="Arial" w:hAnsi="Arial" w:cs="Arial"/>
                <w:b/>
                <w:sz w:val="24"/>
                <w:szCs w:val="24"/>
              </w:rPr>
              <w:t>Q</w:t>
            </w:r>
          </w:p>
        </w:tc>
        <w:tc>
          <w:tcPr>
            <w:tcW w:w="1571" w:type="dxa"/>
            <w:tcBorders>
              <w:top w:val="single" w:sz="4" w:space="0" w:color="auto"/>
            </w:tcBorders>
            <w:shd w:val="clear" w:color="auto" w:fill="D5DCE4" w:themeFill="text2" w:themeFillTint="33"/>
          </w:tcPr>
          <w:p w14:paraId="508591AC" w14:textId="77777777" w:rsidR="00791BF7" w:rsidRPr="00C35FFB" w:rsidRDefault="00791BF7" w:rsidP="004A1F8E">
            <w:pPr>
              <w:autoSpaceDE w:val="0"/>
              <w:autoSpaceDN w:val="0"/>
              <w:adjustRightInd w:val="0"/>
              <w:rPr>
                <w:rFonts w:ascii="Arial" w:hAnsi="Arial" w:cs="Arial"/>
                <w:b/>
                <w:sz w:val="24"/>
                <w:szCs w:val="24"/>
              </w:rPr>
            </w:pPr>
            <w:r w:rsidRPr="00C35FFB">
              <w:rPr>
                <w:rFonts w:ascii="Arial" w:hAnsi="Arial" w:cs="Arial"/>
                <w:b/>
                <w:sz w:val="24"/>
                <w:szCs w:val="24"/>
              </w:rPr>
              <w:t>Category</w:t>
            </w:r>
          </w:p>
        </w:tc>
        <w:tc>
          <w:tcPr>
            <w:tcW w:w="5034" w:type="dxa"/>
            <w:tcBorders>
              <w:top w:val="single" w:sz="4" w:space="0" w:color="auto"/>
            </w:tcBorders>
            <w:shd w:val="clear" w:color="auto" w:fill="D5DCE4" w:themeFill="text2" w:themeFillTint="33"/>
          </w:tcPr>
          <w:p w14:paraId="2F324109" w14:textId="77777777" w:rsidR="00791BF7" w:rsidRPr="00C35FFB" w:rsidRDefault="00791BF7" w:rsidP="004A1F8E">
            <w:pPr>
              <w:autoSpaceDE w:val="0"/>
              <w:autoSpaceDN w:val="0"/>
              <w:adjustRightInd w:val="0"/>
              <w:jc w:val="center"/>
              <w:rPr>
                <w:rFonts w:ascii="Arial" w:hAnsi="Arial" w:cs="Arial"/>
                <w:b/>
                <w:sz w:val="24"/>
                <w:szCs w:val="24"/>
              </w:rPr>
            </w:pPr>
            <w:r w:rsidRPr="00C35FFB">
              <w:rPr>
                <w:rFonts w:ascii="Arial" w:hAnsi="Arial" w:cs="Arial"/>
                <w:b/>
                <w:sz w:val="24"/>
                <w:szCs w:val="24"/>
              </w:rPr>
              <w:t>Screening question</w:t>
            </w:r>
          </w:p>
        </w:tc>
        <w:tc>
          <w:tcPr>
            <w:tcW w:w="2634" w:type="dxa"/>
            <w:tcBorders>
              <w:top w:val="single" w:sz="4" w:space="0" w:color="auto"/>
            </w:tcBorders>
            <w:vAlign w:val="center"/>
          </w:tcPr>
          <w:p w14:paraId="35F5D009" w14:textId="77777777" w:rsidR="00791BF7" w:rsidRPr="00C35FFB" w:rsidRDefault="00791BF7" w:rsidP="004A1F8E">
            <w:pPr>
              <w:autoSpaceDE w:val="0"/>
              <w:autoSpaceDN w:val="0"/>
              <w:adjustRightInd w:val="0"/>
              <w:jc w:val="center"/>
              <w:rPr>
                <w:rFonts w:ascii="Arial" w:hAnsi="Arial" w:cs="Arial"/>
                <w:b/>
                <w:sz w:val="24"/>
                <w:szCs w:val="24"/>
              </w:rPr>
            </w:pPr>
            <w:r w:rsidRPr="00C35FFB">
              <w:rPr>
                <w:rFonts w:ascii="Arial" w:hAnsi="Arial" w:cs="Arial"/>
                <w:b/>
                <w:sz w:val="24"/>
                <w:szCs w:val="24"/>
              </w:rPr>
              <w:t>Yes/No</w:t>
            </w:r>
          </w:p>
          <w:p w14:paraId="323AB3F9" w14:textId="77777777" w:rsidR="00791BF7" w:rsidRPr="00C35FFB" w:rsidRDefault="00791BF7" w:rsidP="004A1F8E">
            <w:pPr>
              <w:autoSpaceDE w:val="0"/>
              <w:autoSpaceDN w:val="0"/>
              <w:adjustRightInd w:val="0"/>
              <w:jc w:val="center"/>
              <w:rPr>
                <w:rFonts w:ascii="Arial" w:hAnsi="Arial" w:cs="Arial"/>
                <w:b/>
                <w:sz w:val="24"/>
                <w:szCs w:val="24"/>
              </w:rPr>
            </w:pPr>
            <w:r w:rsidRPr="00C35FFB">
              <w:rPr>
                <w:rFonts w:ascii="Arial" w:hAnsi="Arial" w:cs="Arial"/>
                <w:b/>
                <w:sz w:val="24"/>
                <w:szCs w:val="24"/>
              </w:rPr>
              <w:t>(please include details)</w:t>
            </w:r>
          </w:p>
        </w:tc>
      </w:tr>
      <w:tr w:rsidR="00B903CB" w:rsidRPr="00C35FFB" w14:paraId="2D8A2A5E" w14:textId="77777777" w:rsidTr="00A066AA">
        <w:trPr>
          <w:cantSplit/>
          <w:jc w:val="center"/>
        </w:trPr>
        <w:tc>
          <w:tcPr>
            <w:tcW w:w="551" w:type="dxa"/>
            <w:shd w:val="clear" w:color="auto" w:fill="D5DCE4" w:themeFill="text2" w:themeFillTint="33"/>
          </w:tcPr>
          <w:p w14:paraId="667EBD72" w14:textId="77162964" w:rsidR="00B903CB" w:rsidRPr="00C35FFB" w:rsidRDefault="00B903CB" w:rsidP="004A1F8E">
            <w:pPr>
              <w:autoSpaceDE w:val="0"/>
              <w:autoSpaceDN w:val="0"/>
              <w:adjustRightInd w:val="0"/>
              <w:spacing w:before="75"/>
              <w:rPr>
                <w:rFonts w:ascii="Arial" w:hAnsi="Arial" w:cs="Arial"/>
                <w:sz w:val="24"/>
                <w:szCs w:val="24"/>
              </w:rPr>
            </w:pPr>
            <w:r w:rsidRPr="00C35FFB">
              <w:rPr>
                <w:rFonts w:ascii="Arial" w:hAnsi="Arial" w:cs="Arial"/>
                <w:sz w:val="24"/>
                <w:szCs w:val="24"/>
              </w:rPr>
              <w:t>0.1</w:t>
            </w:r>
          </w:p>
        </w:tc>
        <w:tc>
          <w:tcPr>
            <w:tcW w:w="1571" w:type="dxa"/>
            <w:shd w:val="clear" w:color="auto" w:fill="D5DCE4" w:themeFill="text2" w:themeFillTint="33"/>
          </w:tcPr>
          <w:p w14:paraId="2736A90A" w14:textId="717B4E1C" w:rsidR="00B903CB" w:rsidRPr="00C35FFB" w:rsidRDefault="00B903CB" w:rsidP="004A1F8E">
            <w:pPr>
              <w:pStyle w:val="Style1"/>
              <w:spacing w:after="0"/>
              <w:rPr>
                <w:sz w:val="24"/>
                <w:szCs w:val="24"/>
                <w:lang w:val="en-GB"/>
              </w:rPr>
            </w:pPr>
            <w:r w:rsidRPr="00C35FFB">
              <w:rPr>
                <w:sz w:val="24"/>
                <w:szCs w:val="24"/>
                <w:lang w:val="en-GB"/>
              </w:rPr>
              <w:t>Purpose</w:t>
            </w:r>
          </w:p>
        </w:tc>
        <w:tc>
          <w:tcPr>
            <w:tcW w:w="5034" w:type="dxa"/>
            <w:shd w:val="clear" w:color="auto" w:fill="D5DCE4" w:themeFill="text2" w:themeFillTint="33"/>
          </w:tcPr>
          <w:p w14:paraId="13BB93DB" w14:textId="09AB56D2" w:rsidR="00A77B49" w:rsidRPr="00C35FFB" w:rsidRDefault="00B903CB" w:rsidP="004A1F8E">
            <w:pPr>
              <w:pStyle w:val="Style1"/>
              <w:spacing w:after="0"/>
              <w:ind w:right="374"/>
              <w:rPr>
                <w:b/>
                <w:bCs/>
                <w:sz w:val="24"/>
                <w:szCs w:val="24"/>
                <w:lang w:val="en-GB"/>
              </w:rPr>
            </w:pPr>
            <w:r w:rsidRPr="00C35FFB">
              <w:rPr>
                <w:sz w:val="24"/>
                <w:szCs w:val="24"/>
                <w:lang w:val="en-GB"/>
              </w:rPr>
              <w:t>Is the project for DIRECT CARE purposes</w:t>
            </w:r>
            <w:r w:rsidR="00311E1A" w:rsidRPr="00C35FFB">
              <w:rPr>
                <w:sz w:val="24"/>
                <w:szCs w:val="24"/>
                <w:lang w:val="en-GB"/>
              </w:rPr>
              <w:t xml:space="preserve">? If so, proceed at </w:t>
            </w:r>
            <w:hyperlink w:anchor="DirectCare" w:history="1">
              <w:r w:rsidR="00311E1A" w:rsidRPr="00C35FFB">
                <w:rPr>
                  <w:rStyle w:val="Hyperlink"/>
                  <w:b/>
                  <w:bCs/>
                  <w:sz w:val="24"/>
                  <w:szCs w:val="24"/>
                  <w:lang w:val="en-GB"/>
                </w:rPr>
                <w:t>question 1.0</w:t>
              </w:r>
            </w:hyperlink>
            <w:r w:rsidR="00311E1A" w:rsidRPr="00C35FFB">
              <w:rPr>
                <w:sz w:val="24"/>
                <w:szCs w:val="24"/>
                <w:lang w:val="en-GB"/>
              </w:rPr>
              <w:t>; if it is for any other purpose, please proceed at</w:t>
            </w:r>
            <w:r w:rsidR="005C058C" w:rsidRPr="00C35FFB">
              <w:rPr>
                <w:sz w:val="24"/>
                <w:szCs w:val="24"/>
                <w:lang w:val="en-GB"/>
              </w:rPr>
              <w:t xml:space="preserve"> </w:t>
            </w:r>
            <w:hyperlink w:anchor="OtherPurposes" w:history="1">
              <w:r w:rsidR="005C058C" w:rsidRPr="00C35FFB">
                <w:rPr>
                  <w:rStyle w:val="Hyperlink"/>
                  <w:b/>
                  <w:bCs/>
                  <w:sz w:val="24"/>
                  <w:szCs w:val="24"/>
                  <w:lang w:val="en-GB"/>
                </w:rPr>
                <w:t>question</w:t>
              </w:r>
              <w:r w:rsidR="00311E1A" w:rsidRPr="00C35FFB">
                <w:rPr>
                  <w:rStyle w:val="Hyperlink"/>
                  <w:b/>
                  <w:bCs/>
                  <w:sz w:val="24"/>
                  <w:szCs w:val="24"/>
                  <w:lang w:val="en-GB"/>
                </w:rPr>
                <w:t xml:space="preserve"> 2.0</w:t>
              </w:r>
            </w:hyperlink>
            <w:r w:rsidR="00A77B49" w:rsidRPr="00C35FFB">
              <w:rPr>
                <w:b/>
                <w:bCs/>
                <w:sz w:val="24"/>
                <w:szCs w:val="24"/>
                <w:lang w:val="en-GB"/>
              </w:rPr>
              <w:t>.</w:t>
            </w:r>
          </w:p>
          <w:p w14:paraId="62766EB3" w14:textId="77777777" w:rsidR="00A77B49" w:rsidRPr="00C35FFB" w:rsidRDefault="00A77B49" w:rsidP="004A1F8E">
            <w:pPr>
              <w:pStyle w:val="Style1"/>
              <w:spacing w:after="0"/>
              <w:ind w:right="374"/>
              <w:rPr>
                <w:b/>
                <w:bCs/>
                <w:sz w:val="24"/>
                <w:szCs w:val="24"/>
                <w:lang w:val="en-GB"/>
              </w:rPr>
            </w:pPr>
          </w:p>
          <w:p w14:paraId="76FFAA50" w14:textId="18CCDB83" w:rsidR="00A77B49" w:rsidRPr="00C35FFB" w:rsidRDefault="00E70C87" w:rsidP="004A1F8E">
            <w:pPr>
              <w:pStyle w:val="Style1"/>
              <w:spacing w:after="0"/>
              <w:ind w:right="374"/>
              <w:rPr>
                <w:sz w:val="24"/>
                <w:szCs w:val="24"/>
                <w:lang w:val="en-GB"/>
              </w:rPr>
            </w:pPr>
            <w:r w:rsidRPr="00C35FFB">
              <w:rPr>
                <w:sz w:val="24"/>
                <w:szCs w:val="24"/>
                <w:lang w:val="en-GB"/>
              </w:rPr>
              <w:t xml:space="preserve">Please see the </w:t>
            </w:r>
            <w:hyperlink w:anchor="_Glossary" w:history="1">
              <w:r w:rsidRPr="00C35FFB">
                <w:rPr>
                  <w:rStyle w:val="Hyperlink"/>
                  <w:sz w:val="24"/>
                  <w:szCs w:val="24"/>
                  <w:lang w:val="en-GB"/>
                </w:rPr>
                <w:t>Glossary</w:t>
              </w:r>
            </w:hyperlink>
            <w:r w:rsidRPr="00C35FFB">
              <w:rPr>
                <w:sz w:val="24"/>
                <w:szCs w:val="24"/>
                <w:lang w:val="en-GB"/>
              </w:rPr>
              <w:t xml:space="preserve"> for </w:t>
            </w:r>
            <w:r w:rsidR="00F37237" w:rsidRPr="00C35FFB">
              <w:rPr>
                <w:sz w:val="24"/>
                <w:szCs w:val="24"/>
                <w:lang w:val="en-GB"/>
              </w:rPr>
              <w:t xml:space="preserve">the definition of </w:t>
            </w:r>
            <w:r w:rsidRPr="00C35FFB">
              <w:rPr>
                <w:sz w:val="24"/>
                <w:szCs w:val="24"/>
                <w:lang w:val="en-GB"/>
              </w:rPr>
              <w:t>Direct Care.</w:t>
            </w:r>
          </w:p>
        </w:tc>
        <w:tc>
          <w:tcPr>
            <w:tcW w:w="2634" w:type="dxa"/>
          </w:tcPr>
          <w:p w14:paraId="4935BC6B" w14:textId="77777777" w:rsidR="00B903CB" w:rsidRPr="00C35FFB" w:rsidRDefault="00B903CB" w:rsidP="004A1F8E">
            <w:pPr>
              <w:autoSpaceDE w:val="0"/>
              <w:autoSpaceDN w:val="0"/>
              <w:adjustRightInd w:val="0"/>
              <w:jc w:val="center"/>
              <w:rPr>
                <w:rFonts w:ascii="Arial" w:hAnsi="Arial" w:cs="Arial"/>
                <w:sz w:val="24"/>
                <w:szCs w:val="24"/>
              </w:rPr>
            </w:pPr>
          </w:p>
        </w:tc>
      </w:tr>
      <w:tr w:rsidR="00791BF7" w:rsidRPr="00C35FFB" w14:paraId="614336C7" w14:textId="77777777" w:rsidTr="00A066AA">
        <w:trPr>
          <w:cantSplit/>
          <w:jc w:val="center"/>
        </w:trPr>
        <w:tc>
          <w:tcPr>
            <w:tcW w:w="551" w:type="dxa"/>
            <w:shd w:val="clear" w:color="auto" w:fill="D5DCE4" w:themeFill="text2" w:themeFillTint="33"/>
          </w:tcPr>
          <w:p w14:paraId="4257DBF2" w14:textId="3E523B50" w:rsidR="00791BF7" w:rsidRPr="00C35FFB" w:rsidRDefault="008975D2" w:rsidP="004A1F8E">
            <w:pPr>
              <w:autoSpaceDE w:val="0"/>
              <w:autoSpaceDN w:val="0"/>
              <w:adjustRightInd w:val="0"/>
              <w:spacing w:before="75"/>
              <w:rPr>
                <w:rFonts w:ascii="Arial" w:hAnsi="Arial" w:cs="Arial"/>
                <w:sz w:val="24"/>
                <w:szCs w:val="24"/>
              </w:rPr>
            </w:pPr>
            <w:bookmarkStart w:id="0" w:name="DirectCare" w:colFirst="0" w:colLast="0"/>
            <w:r w:rsidRPr="00C35FFB">
              <w:rPr>
                <w:rFonts w:ascii="Arial" w:hAnsi="Arial" w:cs="Arial"/>
                <w:sz w:val="24"/>
                <w:szCs w:val="24"/>
              </w:rPr>
              <w:t>1</w:t>
            </w:r>
            <w:r w:rsidR="00791BF7" w:rsidRPr="00C35FFB">
              <w:rPr>
                <w:rFonts w:ascii="Arial" w:hAnsi="Arial" w:cs="Arial"/>
                <w:sz w:val="24"/>
                <w:szCs w:val="24"/>
              </w:rPr>
              <w:t>.</w:t>
            </w:r>
            <w:r w:rsidRPr="00C35FFB">
              <w:rPr>
                <w:rFonts w:ascii="Arial" w:hAnsi="Arial" w:cs="Arial"/>
                <w:sz w:val="24"/>
                <w:szCs w:val="24"/>
              </w:rPr>
              <w:t>0</w:t>
            </w:r>
          </w:p>
        </w:tc>
        <w:tc>
          <w:tcPr>
            <w:tcW w:w="1571" w:type="dxa"/>
            <w:shd w:val="clear" w:color="auto" w:fill="D5DCE4" w:themeFill="text2" w:themeFillTint="33"/>
          </w:tcPr>
          <w:p w14:paraId="3F9DA230" w14:textId="77777777" w:rsidR="00791BF7" w:rsidRPr="00C35FFB" w:rsidRDefault="00791BF7" w:rsidP="004A1F8E">
            <w:pPr>
              <w:pStyle w:val="Style1"/>
              <w:spacing w:after="0"/>
              <w:rPr>
                <w:sz w:val="24"/>
                <w:szCs w:val="24"/>
                <w:lang w:val="en-GB"/>
              </w:rPr>
            </w:pPr>
            <w:r w:rsidRPr="00C35FFB">
              <w:rPr>
                <w:sz w:val="24"/>
                <w:szCs w:val="24"/>
                <w:lang w:val="en-GB"/>
              </w:rPr>
              <w:t>Purpose</w:t>
            </w:r>
          </w:p>
        </w:tc>
        <w:tc>
          <w:tcPr>
            <w:tcW w:w="5034" w:type="dxa"/>
            <w:shd w:val="clear" w:color="auto" w:fill="D5DCE4" w:themeFill="text2" w:themeFillTint="33"/>
          </w:tcPr>
          <w:p w14:paraId="1D63EC06" w14:textId="2E986839" w:rsidR="00791BF7" w:rsidRPr="00C35FFB" w:rsidRDefault="00791BF7" w:rsidP="004A1F8E">
            <w:pPr>
              <w:pStyle w:val="Style1"/>
              <w:spacing w:after="0"/>
              <w:ind w:right="374"/>
              <w:rPr>
                <w:sz w:val="24"/>
                <w:szCs w:val="24"/>
                <w:lang w:val="en-GB"/>
              </w:rPr>
            </w:pPr>
            <w:r w:rsidRPr="00C35FFB">
              <w:rPr>
                <w:sz w:val="24"/>
                <w:szCs w:val="24"/>
                <w:lang w:val="en-GB"/>
              </w:rPr>
              <w:t>Is the project performing health checks</w:t>
            </w:r>
            <w:r w:rsidR="00D51E23" w:rsidRPr="00C35FFB">
              <w:rPr>
                <w:sz w:val="24"/>
                <w:szCs w:val="24"/>
                <w:lang w:val="en-GB"/>
              </w:rPr>
              <w:t>,</w:t>
            </w:r>
            <w:r w:rsidRPr="00C35FFB">
              <w:rPr>
                <w:sz w:val="24"/>
                <w:szCs w:val="24"/>
                <w:lang w:val="en-GB"/>
              </w:rPr>
              <w:t xml:space="preserve"> waiting list triage </w:t>
            </w:r>
            <w:r w:rsidR="00D51E23" w:rsidRPr="00C35FFB">
              <w:rPr>
                <w:sz w:val="24"/>
                <w:szCs w:val="24"/>
                <w:lang w:val="en-GB"/>
              </w:rPr>
              <w:t xml:space="preserve">or national screening </w:t>
            </w:r>
            <w:r w:rsidRPr="00C35FFB">
              <w:rPr>
                <w:sz w:val="24"/>
                <w:szCs w:val="24"/>
                <w:lang w:val="en-GB"/>
              </w:rPr>
              <w:t>to ensure patients receive best care?</w:t>
            </w:r>
          </w:p>
        </w:tc>
        <w:tc>
          <w:tcPr>
            <w:tcW w:w="2634" w:type="dxa"/>
          </w:tcPr>
          <w:p w14:paraId="1D625AD4" w14:textId="77777777" w:rsidR="00791BF7" w:rsidRPr="00C35FFB" w:rsidRDefault="00791BF7" w:rsidP="004A1F8E">
            <w:pPr>
              <w:autoSpaceDE w:val="0"/>
              <w:autoSpaceDN w:val="0"/>
              <w:adjustRightInd w:val="0"/>
              <w:jc w:val="center"/>
              <w:rPr>
                <w:rFonts w:ascii="Arial" w:hAnsi="Arial" w:cs="Arial"/>
                <w:sz w:val="24"/>
                <w:szCs w:val="24"/>
              </w:rPr>
            </w:pPr>
          </w:p>
        </w:tc>
      </w:tr>
      <w:bookmarkEnd w:id="0"/>
      <w:tr w:rsidR="00791BF7" w:rsidRPr="00C35FFB" w14:paraId="7CE5B04E" w14:textId="77777777" w:rsidTr="00A066AA">
        <w:trPr>
          <w:cantSplit/>
          <w:jc w:val="center"/>
        </w:trPr>
        <w:tc>
          <w:tcPr>
            <w:tcW w:w="551" w:type="dxa"/>
            <w:shd w:val="clear" w:color="auto" w:fill="D5DCE4" w:themeFill="text2" w:themeFillTint="33"/>
          </w:tcPr>
          <w:p w14:paraId="6A99603C" w14:textId="73A49730" w:rsidR="00791BF7" w:rsidRPr="00C35FFB" w:rsidRDefault="00B33D91" w:rsidP="004A1F8E">
            <w:pPr>
              <w:autoSpaceDE w:val="0"/>
              <w:autoSpaceDN w:val="0"/>
              <w:adjustRightInd w:val="0"/>
              <w:spacing w:before="75"/>
              <w:rPr>
                <w:rFonts w:ascii="Arial" w:hAnsi="Arial" w:cs="Arial"/>
                <w:sz w:val="24"/>
                <w:szCs w:val="24"/>
              </w:rPr>
            </w:pPr>
            <w:r w:rsidRPr="00C35FFB">
              <w:rPr>
                <w:rFonts w:ascii="Arial" w:hAnsi="Arial" w:cs="Arial"/>
                <w:sz w:val="24"/>
                <w:szCs w:val="24"/>
              </w:rPr>
              <w:t>1</w:t>
            </w:r>
            <w:r w:rsidR="00791BF7" w:rsidRPr="00C35FFB">
              <w:rPr>
                <w:rFonts w:ascii="Arial" w:hAnsi="Arial" w:cs="Arial"/>
                <w:sz w:val="24"/>
                <w:szCs w:val="24"/>
              </w:rPr>
              <w:t>.2</w:t>
            </w:r>
          </w:p>
        </w:tc>
        <w:tc>
          <w:tcPr>
            <w:tcW w:w="1571" w:type="dxa"/>
            <w:shd w:val="clear" w:color="auto" w:fill="D5DCE4" w:themeFill="text2" w:themeFillTint="33"/>
          </w:tcPr>
          <w:p w14:paraId="190DC5E0" w14:textId="77777777" w:rsidR="00791BF7" w:rsidRPr="00C35FFB" w:rsidRDefault="00791BF7" w:rsidP="004A1F8E">
            <w:pPr>
              <w:pStyle w:val="Style1"/>
              <w:spacing w:after="0"/>
              <w:rPr>
                <w:sz w:val="24"/>
                <w:szCs w:val="24"/>
                <w:lang w:val="en-GB"/>
              </w:rPr>
            </w:pPr>
            <w:r w:rsidRPr="00C35FFB">
              <w:rPr>
                <w:sz w:val="24"/>
                <w:szCs w:val="24"/>
                <w:lang w:val="en-GB"/>
              </w:rPr>
              <w:t>Process</w:t>
            </w:r>
          </w:p>
        </w:tc>
        <w:tc>
          <w:tcPr>
            <w:tcW w:w="5034" w:type="dxa"/>
            <w:shd w:val="clear" w:color="auto" w:fill="D5DCE4" w:themeFill="text2" w:themeFillTint="33"/>
          </w:tcPr>
          <w:p w14:paraId="406CE151" w14:textId="77777777" w:rsidR="00791BF7" w:rsidRPr="00C35FFB" w:rsidRDefault="00791BF7" w:rsidP="004A1F8E">
            <w:pPr>
              <w:pStyle w:val="Style1"/>
              <w:spacing w:after="0"/>
              <w:ind w:right="374"/>
              <w:rPr>
                <w:sz w:val="24"/>
                <w:szCs w:val="24"/>
                <w:lang w:val="en-GB"/>
              </w:rPr>
            </w:pPr>
            <w:r w:rsidRPr="00C35FFB">
              <w:rPr>
                <w:sz w:val="24"/>
                <w:szCs w:val="24"/>
                <w:lang w:val="en-GB"/>
              </w:rPr>
              <w:t>The project consists of contacting patients to make appointments, assess status and arrange care? This includes reviewing waiting lists to see if other facilities can be offered</w:t>
            </w:r>
          </w:p>
        </w:tc>
        <w:tc>
          <w:tcPr>
            <w:tcW w:w="2634" w:type="dxa"/>
          </w:tcPr>
          <w:p w14:paraId="2C0CAA15" w14:textId="77777777" w:rsidR="00791BF7" w:rsidRPr="00C35FFB" w:rsidRDefault="00791BF7" w:rsidP="004A1F8E">
            <w:pPr>
              <w:autoSpaceDE w:val="0"/>
              <w:autoSpaceDN w:val="0"/>
              <w:adjustRightInd w:val="0"/>
              <w:jc w:val="center"/>
              <w:rPr>
                <w:rFonts w:ascii="Arial" w:hAnsi="Arial" w:cs="Arial"/>
                <w:sz w:val="24"/>
                <w:szCs w:val="24"/>
              </w:rPr>
            </w:pPr>
          </w:p>
        </w:tc>
      </w:tr>
      <w:tr w:rsidR="00791BF7" w:rsidRPr="00C35FFB" w14:paraId="6F86A7B9" w14:textId="77777777" w:rsidTr="00A066AA">
        <w:trPr>
          <w:cantSplit/>
          <w:jc w:val="center"/>
        </w:trPr>
        <w:tc>
          <w:tcPr>
            <w:tcW w:w="551" w:type="dxa"/>
            <w:shd w:val="clear" w:color="auto" w:fill="D5DCE4" w:themeFill="text2" w:themeFillTint="33"/>
          </w:tcPr>
          <w:p w14:paraId="12A9A7E2" w14:textId="0E4853FF" w:rsidR="00791BF7" w:rsidRPr="00C35FFB" w:rsidRDefault="00B33D91" w:rsidP="004A1F8E">
            <w:pPr>
              <w:autoSpaceDE w:val="0"/>
              <w:autoSpaceDN w:val="0"/>
              <w:adjustRightInd w:val="0"/>
              <w:spacing w:before="75"/>
              <w:rPr>
                <w:rFonts w:ascii="Arial" w:hAnsi="Arial" w:cs="Arial"/>
                <w:sz w:val="24"/>
                <w:szCs w:val="24"/>
              </w:rPr>
            </w:pPr>
            <w:r w:rsidRPr="00C35FFB">
              <w:rPr>
                <w:rFonts w:ascii="Arial" w:hAnsi="Arial" w:cs="Arial"/>
                <w:sz w:val="24"/>
                <w:szCs w:val="24"/>
              </w:rPr>
              <w:t>1</w:t>
            </w:r>
            <w:r w:rsidR="00791BF7" w:rsidRPr="00C35FFB">
              <w:rPr>
                <w:rFonts w:ascii="Arial" w:hAnsi="Arial" w:cs="Arial"/>
                <w:sz w:val="24"/>
                <w:szCs w:val="24"/>
              </w:rPr>
              <w:t>.3</w:t>
            </w:r>
          </w:p>
        </w:tc>
        <w:tc>
          <w:tcPr>
            <w:tcW w:w="1571" w:type="dxa"/>
            <w:shd w:val="clear" w:color="auto" w:fill="D5DCE4" w:themeFill="text2" w:themeFillTint="33"/>
          </w:tcPr>
          <w:p w14:paraId="119A5335" w14:textId="77777777" w:rsidR="00791BF7" w:rsidRPr="00C35FFB" w:rsidRDefault="00791BF7" w:rsidP="004A1F8E">
            <w:pPr>
              <w:pStyle w:val="Style1"/>
              <w:spacing w:after="0"/>
              <w:rPr>
                <w:sz w:val="24"/>
                <w:szCs w:val="24"/>
                <w:lang w:val="en-GB"/>
              </w:rPr>
            </w:pPr>
            <w:r w:rsidRPr="00C35FFB">
              <w:rPr>
                <w:sz w:val="24"/>
                <w:szCs w:val="24"/>
                <w:lang w:val="en-GB"/>
              </w:rPr>
              <w:t>Systems</w:t>
            </w:r>
          </w:p>
        </w:tc>
        <w:tc>
          <w:tcPr>
            <w:tcW w:w="5034" w:type="dxa"/>
            <w:shd w:val="clear" w:color="auto" w:fill="D5DCE4" w:themeFill="text2" w:themeFillTint="33"/>
          </w:tcPr>
          <w:p w14:paraId="6876E461" w14:textId="77777777" w:rsidR="00791BF7" w:rsidRPr="00C35FFB" w:rsidRDefault="00791BF7" w:rsidP="004A1F8E">
            <w:pPr>
              <w:pStyle w:val="Style1"/>
              <w:spacing w:after="0"/>
              <w:ind w:right="374"/>
              <w:rPr>
                <w:sz w:val="24"/>
                <w:szCs w:val="24"/>
                <w:lang w:val="en-GB"/>
              </w:rPr>
            </w:pPr>
            <w:r w:rsidRPr="00C35FFB">
              <w:rPr>
                <w:sz w:val="24"/>
                <w:szCs w:val="24"/>
                <w:lang w:val="en-GB"/>
              </w:rPr>
              <w:t>The project uses EXISTING patient record systems – no new systems are created?</w:t>
            </w:r>
          </w:p>
        </w:tc>
        <w:tc>
          <w:tcPr>
            <w:tcW w:w="2634" w:type="dxa"/>
          </w:tcPr>
          <w:p w14:paraId="34244C0F" w14:textId="77777777" w:rsidR="00791BF7" w:rsidRPr="00C35FFB" w:rsidRDefault="00791BF7" w:rsidP="004A1F8E">
            <w:pPr>
              <w:autoSpaceDE w:val="0"/>
              <w:autoSpaceDN w:val="0"/>
              <w:adjustRightInd w:val="0"/>
              <w:jc w:val="center"/>
              <w:rPr>
                <w:rFonts w:ascii="Arial" w:hAnsi="Arial" w:cs="Arial"/>
                <w:sz w:val="24"/>
                <w:szCs w:val="24"/>
              </w:rPr>
            </w:pPr>
          </w:p>
        </w:tc>
      </w:tr>
      <w:tr w:rsidR="00791BF7" w:rsidRPr="00C35FFB" w14:paraId="5F7F24A6" w14:textId="77777777" w:rsidTr="00A066AA">
        <w:trPr>
          <w:cantSplit/>
          <w:jc w:val="center"/>
        </w:trPr>
        <w:tc>
          <w:tcPr>
            <w:tcW w:w="551" w:type="dxa"/>
            <w:shd w:val="clear" w:color="auto" w:fill="D5DCE4" w:themeFill="text2" w:themeFillTint="33"/>
          </w:tcPr>
          <w:p w14:paraId="1BDD60F7" w14:textId="1561EB71" w:rsidR="00791BF7" w:rsidRPr="00C35FFB" w:rsidRDefault="00B33D91" w:rsidP="004A1F8E">
            <w:pPr>
              <w:autoSpaceDE w:val="0"/>
              <w:autoSpaceDN w:val="0"/>
              <w:adjustRightInd w:val="0"/>
              <w:spacing w:before="75"/>
              <w:rPr>
                <w:rFonts w:ascii="Arial" w:hAnsi="Arial" w:cs="Arial"/>
                <w:sz w:val="24"/>
                <w:szCs w:val="24"/>
              </w:rPr>
            </w:pPr>
            <w:r w:rsidRPr="00C35FFB">
              <w:rPr>
                <w:rFonts w:ascii="Arial" w:hAnsi="Arial" w:cs="Arial"/>
                <w:sz w:val="24"/>
                <w:szCs w:val="24"/>
              </w:rPr>
              <w:t>1</w:t>
            </w:r>
            <w:r w:rsidR="00791BF7" w:rsidRPr="00C35FFB">
              <w:rPr>
                <w:rFonts w:ascii="Arial" w:hAnsi="Arial" w:cs="Arial"/>
                <w:sz w:val="24"/>
                <w:szCs w:val="24"/>
              </w:rPr>
              <w:t>.4</w:t>
            </w:r>
          </w:p>
        </w:tc>
        <w:tc>
          <w:tcPr>
            <w:tcW w:w="1571" w:type="dxa"/>
            <w:shd w:val="clear" w:color="auto" w:fill="D5DCE4" w:themeFill="text2" w:themeFillTint="33"/>
          </w:tcPr>
          <w:p w14:paraId="16DDA7D8" w14:textId="77777777" w:rsidR="00791BF7" w:rsidRPr="00C35FFB" w:rsidRDefault="00791BF7" w:rsidP="004A1F8E">
            <w:pPr>
              <w:pStyle w:val="Style1"/>
              <w:spacing w:after="0"/>
              <w:rPr>
                <w:sz w:val="24"/>
                <w:szCs w:val="24"/>
                <w:lang w:val="en-GB"/>
              </w:rPr>
            </w:pPr>
            <w:r w:rsidRPr="00C35FFB">
              <w:rPr>
                <w:sz w:val="24"/>
                <w:szCs w:val="24"/>
                <w:lang w:val="en-GB"/>
              </w:rPr>
              <w:t>Expectations</w:t>
            </w:r>
          </w:p>
        </w:tc>
        <w:tc>
          <w:tcPr>
            <w:tcW w:w="5034" w:type="dxa"/>
            <w:shd w:val="clear" w:color="auto" w:fill="D5DCE4" w:themeFill="text2" w:themeFillTint="33"/>
          </w:tcPr>
          <w:p w14:paraId="507CC137" w14:textId="77777777" w:rsidR="00791BF7" w:rsidRPr="00C35FFB" w:rsidRDefault="00791BF7" w:rsidP="004A1F8E">
            <w:pPr>
              <w:pStyle w:val="Style1"/>
              <w:spacing w:after="0"/>
              <w:ind w:right="374"/>
              <w:rPr>
                <w:sz w:val="24"/>
                <w:szCs w:val="24"/>
                <w:lang w:val="en-GB"/>
              </w:rPr>
            </w:pPr>
            <w:r w:rsidRPr="00C35FFB">
              <w:rPr>
                <w:sz w:val="24"/>
                <w:szCs w:val="24"/>
                <w:lang w:val="en-GB"/>
              </w:rPr>
              <w:t>The patient is initially contacted by phone, email or text message according to their registered preferences ONLY?</w:t>
            </w:r>
          </w:p>
        </w:tc>
        <w:tc>
          <w:tcPr>
            <w:tcW w:w="2634" w:type="dxa"/>
          </w:tcPr>
          <w:p w14:paraId="5D0D3A36" w14:textId="77777777" w:rsidR="00791BF7" w:rsidRPr="00C35FFB" w:rsidRDefault="00791BF7" w:rsidP="004A1F8E">
            <w:pPr>
              <w:autoSpaceDE w:val="0"/>
              <w:autoSpaceDN w:val="0"/>
              <w:adjustRightInd w:val="0"/>
              <w:jc w:val="center"/>
              <w:rPr>
                <w:rFonts w:ascii="Arial" w:hAnsi="Arial" w:cs="Arial"/>
                <w:sz w:val="24"/>
                <w:szCs w:val="24"/>
              </w:rPr>
            </w:pPr>
          </w:p>
        </w:tc>
      </w:tr>
      <w:tr w:rsidR="00791BF7" w:rsidRPr="00C35FFB" w14:paraId="78CEAA1E" w14:textId="77777777" w:rsidTr="00A066AA">
        <w:trPr>
          <w:cantSplit/>
          <w:jc w:val="center"/>
        </w:trPr>
        <w:tc>
          <w:tcPr>
            <w:tcW w:w="551" w:type="dxa"/>
            <w:shd w:val="clear" w:color="auto" w:fill="D5DCE4" w:themeFill="text2" w:themeFillTint="33"/>
          </w:tcPr>
          <w:p w14:paraId="2BADD7E3" w14:textId="458ABB9E" w:rsidR="00791BF7" w:rsidRPr="00C35FFB" w:rsidRDefault="00B33D91" w:rsidP="004A1F8E">
            <w:pPr>
              <w:autoSpaceDE w:val="0"/>
              <w:autoSpaceDN w:val="0"/>
              <w:adjustRightInd w:val="0"/>
              <w:spacing w:before="75"/>
              <w:rPr>
                <w:rFonts w:ascii="Arial" w:hAnsi="Arial" w:cs="Arial"/>
                <w:sz w:val="24"/>
                <w:szCs w:val="24"/>
              </w:rPr>
            </w:pPr>
            <w:r w:rsidRPr="00C35FFB">
              <w:rPr>
                <w:rFonts w:ascii="Arial" w:hAnsi="Arial" w:cs="Arial"/>
                <w:sz w:val="24"/>
                <w:szCs w:val="24"/>
              </w:rPr>
              <w:lastRenderedPageBreak/>
              <w:t>1</w:t>
            </w:r>
            <w:r w:rsidR="00791BF7" w:rsidRPr="00C35FFB">
              <w:rPr>
                <w:rFonts w:ascii="Arial" w:hAnsi="Arial" w:cs="Arial"/>
                <w:sz w:val="24"/>
                <w:szCs w:val="24"/>
              </w:rPr>
              <w:t>.5</w:t>
            </w:r>
          </w:p>
        </w:tc>
        <w:tc>
          <w:tcPr>
            <w:tcW w:w="1571" w:type="dxa"/>
            <w:shd w:val="clear" w:color="auto" w:fill="D5DCE4" w:themeFill="text2" w:themeFillTint="33"/>
          </w:tcPr>
          <w:p w14:paraId="473FE24D" w14:textId="77777777" w:rsidR="00791BF7" w:rsidRPr="00C35FFB" w:rsidRDefault="00791BF7" w:rsidP="004A1F8E">
            <w:pPr>
              <w:pStyle w:val="Style1"/>
              <w:spacing w:after="0"/>
              <w:rPr>
                <w:sz w:val="24"/>
                <w:szCs w:val="24"/>
                <w:lang w:val="en-GB"/>
              </w:rPr>
            </w:pPr>
            <w:r w:rsidRPr="00C35FFB">
              <w:rPr>
                <w:sz w:val="24"/>
                <w:szCs w:val="24"/>
                <w:lang w:val="en-GB"/>
              </w:rPr>
              <w:t>Expectations</w:t>
            </w:r>
          </w:p>
        </w:tc>
        <w:tc>
          <w:tcPr>
            <w:tcW w:w="5034" w:type="dxa"/>
            <w:shd w:val="clear" w:color="auto" w:fill="D5DCE4" w:themeFill="text2" w:themeFillTint="33"/>
          </w:tcPr>
          <w:p w14:paraId="78D97EB5" w14:textId="77777777" w:rsidR="00791BF7" w:rsidRPr="00C35FFB" w:rsidRDefault="00791BF7" w:rsidP="004A1F8E">
            <w:pPr>
              <w:pStyle w:val="Style1"/>
              <w:spacing w:after="0"/>
              <w:ind w:right="374"/>
              <w:rPr>
                <w:sz w:val="24"/>
                <w:szCs w:val="24"/>
                <w:lang w:val="en-GB"/>
              </w:rPr>
            </w:pPr>
            <w:r w:rsidRPr="00C35FFB">
              <w:rPr>
                <w:sz w:val="24"/>
                <w:szCs w:val="24"/>
                <w:lang w:val="en-GB"/>
              </w:rPr>
              <w:t>The initial contact is done ONLY by an organisation or person that has a “legitimate relationship” with the patent? That is:</w:t>
            </w:r>
          </w:p>
          <w:p w14:paraId="4ADEE4AF" w14:textId="77777777" w:rsidR="00791BF7" w:rsidRPr="00C35FFB" w:rsidRDefault="00791BF7" w:rsidP="004A1F8E">
            <w:pPr>
              <w:pStyle w:val="Style1"/>
              <w:spacing w:after="0"/>
              <w:ind w:right="374"/>
              <w:rPr>
                <w:sz w:val="24"/>
                <w:szCs w:val="24"/>
                <w:lang w:val="en-GB"/>
              </w:rPr>
            </w:pPr>
          </w:p>
          <w:p w14:paraId="63F7DC06" w14:textId="77777777" w:rsidR="00791BF7" w:rsidRPr="00C35FFB" w:rsidRDefault="00791BF7" w:rsidP="00791BF7">
            <w:pPr>
              <w:pStyle w:val="ListParagraph"/>
              <w:numPr>
                <w:ilvl w:val="0"/>
                <w:numId w:val="2"/>
              </w:numPr>
              <w:rPr>
                <w:rFonts w:ascii="Arial" w:hAnsi="Arial" w:cs="Arial"/>
                <w:sz w:val="24"/>
                <w:szCs w:val="24"/>
              </w:rPr>
            </w:pPr>
            <w:r w:rsidRPr="00C35FFB">
              <w:rPr>
                <w:rFonts w:ascii="Arial" w:hAnsi="Arial" w:cs="Arial"/>
                <w:sz w:val="24"/>
                <w:szCs w:val="24"/>
              </w:rPr>
              <w:t xml:space="preserve">The contact is from persons working under the </w:t>
            </w:r>
            <w:r w:rsidRPr="00C35FFB">
              <w:rPr>
                <w:rFonts w:ascii="Arial" w:hAnsi="Arial" w:cs="Arial"/>
                <w:b/>
                <w:bCs/>
                <w:sz w:val="24"/>
                <w:szCs w:val="24"/>
              </w:rPr>
              <w:t>supervision</w:t>
            </w:r>
            <w:r w:rsidRPr="00C35FFB">
              <w:rPr>
                <w:rFonts w:ascii="Arial" w:hAnsi="Arial" w:cs="Arial"/>
                <w:sz w:val="24"/>
                <w:szCs w:val="24"/>
              </w:rPr>
              <w:t xml:space="preserve"> of the General Practitioner to whom the patient is registered.</w:t>
            </w:r>
          </w:p>
          <w:p w14:paraId="36C0B2D7" w14:textId="77777777" w:rsidR="00791BF7" w:rsidRPr="00C35FFB" w:rsidRDefault="00791BF7" w:rsidP="00791BF7">
            <w:pPr>
              <w:pStyle w:val="ListParagraph"/>
              <w:numPr>
                <w:ilvl w:val="0"/>
                <w:numId w:val="2"/>
              </w:numPr>
              <w:rPr>
                <w:rFonts w:ascii="Arial" w:hAnsi="Arial" w:cs="Arial"/>
                <w:sz w:val="24"/>
                <w:szCs w:val="24"/>
              </w:rPr>
            </w:pPr>
            <w:r w:rsidRPr="00C35FFB">
              <w:rPr>
                <w:rFonts w:ascii="Arial" w:hAnsi="Arial" w:cs="Arial"/>
                <w:sz w:val="24"/>
                <w:szCs w:val="24"/>
              </w:rPr>
              <w:t xml:space="preserve">The contact is from persons working under the </w:t>
            </w:r>
            <w:r w:rsidRPr="00C35FFB">
              <w:rPr>
                <w:rFonts w:ascii="Arial" w:hAnsi="Arial" w:cs="Arial"/>
                <w:b/>
                <w:bCs/>
                <w:sz w:val="24"/>
                <w:szCs w:val="24"/>
              </w:rPr>
              <w:t>supervision</w:t>
            </w:r>
            <w:r w:rsidRPr="00C35FFB">
              <w:rPr>
                <w:rFonts w:ascii="Arial" w:hAnsi="Arial" w:cs="Arial"/>
                <w:sz w:val="24"/>
                <w:szCs w:val="24"/>
              </w:rPr>
              <w:t xml:space="preserve"> of an acute facility clinician (or a group of clinicians e.g. cardiology) who has the patient on their waiting list or has had a direct contact with the patient within the last 12 months.</w:t>
            </w:r>
          </w:p>
          <w:p w14:paraId="1999A1B9" w14:textId="77777777" w:rsidR="00791BF7" w:rsidRPr="00C35FFB" w:rsidRDefault="00791BF7" w:rsidP="00791BF7">
            <w:pPr>
              <w:pStyle w:val="ListParagraph"/>
              <w:numPr>
                <w:ilvl w:val="0"/>
                <w:numId w:val="2"/>
              </w:numPr>
              <w:rPr>
                <w:rFonts w:ascii="Arial" w:hAnsi="Arial" w:cs="Arial"/>
                <w:sz w:val="24"/>
                <w:szCs w:val="24"/>
              </w:rPr>
            </w:pPr>
            <w:r w:rsidRPr="00C35FFB">
              <w:rPr>
                <w:rFonts w:ascii="Arial" w:hAnsi="Arial" w:cs="Arial"/>
                <w:sz w:val="24"/>
                <w:szCs w:val="24"/>
              </w:rPr>
              <w:t>The contact is from social workers who have the patient on their lists and there is a MDT of which health and social care are a part relating to the patient.</w:t>
            </w:r>
          </w:p>
          <w:p w14:paraId="35DDF1DA" w14:textId="77777777" w:rsidR="00791BF7" w:rsidRPr="00C35FFB" w:rsidRDefault="00791BF7" w:rsidP="00791BF7">
            <w:pPr>
              <w:pStyle w:val="ListParagraph"/>
              <w:numPr>
                <w:ilvl w:val="0"/>
                <w:numId w:val="2"/>
              </w:numPr>
              <w:rPr>
                <w:rFonts w:ascii="Arial" w:hAnsi="Arial" w:cs="Arial"/>
                <w:sz w:val="24"/>
                <w:szCs w:val="24"/>
              </w:rPr>
            </w:pPr>
            <w:r w:rsidRPr="00C35FFB">
              <w:rPr>
                <w:rFonts w:ascii="Arial" w:hAnsi="Arial" w:cs="Arial"/>
                <w:sz w:val="24"/>
                <w:szCs w:val="24"/>
              </w:rPr>
              <w:t>A single project may use more than one contact method. For example, where patients are being called because they fit into certain clinical criteria, but may or may not have had recent acute contact, so some will be contacted by the acute facility and some by GP, so that all contacts are covered by one of a or be.</w:t>
            </w:r>
          </w:p>
          <w:p w14:paraId="1E940227" w14:textId="77777777" w:rsidR="00791BF7" w:rsidRPr="00C35FFB" w:rsidRDefault="00791BF7" w:rsidP="004A1F8E">
            <w:pPr>
              <w:pStyle w:val="Style1"/>
              <w:spacing w:after="0"/>
              <w:ind w:right="374"/>
              <w:rPr>
                <w:sz w:val="24"/>
                <w:szCs w:val="24"/>
                <w:lang w:val="en-GB"/>
              </w:rPr>
            </w:pPr>
          </w:p>
        </w:tc>
        <w:tc>
          <w:tcPr>
            <w:tcW w:w="2634" w:type="dxa"/>
          </w:tcPr>
          <w:p w14:paraId="2F23505C" w14:textId="77777777" w:rsidR="00791BF7" w:rsidRPr="00C35FFB" w:rsidRDefault="00791BF7" w:rsidP="004A1F8E">
            <w:pPr>
              <w:autoSpaceDE w:val="0"/>
              <w:autoSpaceDN w:val="0"/>
              <w:adjustRightInd w:val="0"/>
              <w:jc w:val="center"/>
              <w:rPr>
                <w:rFonts w:ascii="Arial" w:hAnsi="Arial" w:cs="Arial"/>
                <w:sz w:val="24"/>
                <w:szCs w:val="24"/>
              </w:rPr>
            </w:pPr>
          </w:p>
        </w:tc>
      </w:tr>
      <w:tr w:rsidR="00791BF7" w:rsidRPr="00C35FFB" w14:paraId="3B8E0EBB" w14:textId="77777777" w:rsidTr="00A066AA">
        <w:trPr>
          <w:cantSplit/>
          <w:jc w:val="center"/>
        </w:trPr>
        <w:tc>
          <w:tcPr>
            <w:tcW w:w="551" w:type="dxa"/>
            <w:shd w:val="clear" w:color="auto" w:fill="D5DCE4" w:themeFill="text2" w:themeFillTint="33"/>
          </w:tcPr>
          <w:p w14:paraId="2B6132CB" w14:textId="6FFBE156" w:rsidR="00791BF7" w:rsidRPr="00C35FFB" w:rsidRDefault="00B33D91" w:rsidP="004A1F8E">
            <w:pPr>
              <w:autoSpaceDE w:val="0"/>
              <w:autoSpaceDN w:val="0"/>
              <w:adjustRightInd w:val="0"/>
              <w:spacing w:before="75"/>
              <w:rPr>
                <w:rFonts w:ascii="Arial" w:hAnsi="Arial" w:cs="Arial"/>
                <w:sz w:val="24"/>
                <w:szCs w:val="24"/>
              </w:rPr>
            </w:pPr>
            <w:r w:rsidRPr="00C35FFB">
              <w:rPr>
                <w:rFonts w:ascii="Arial" w:hAnsi="Arial" w:cs="Arial"/>
                <w:sz w:val="24"/>
                <w:szCs w:val="24"/>
              </w:rPr>
              <w:lastRenderedPageBreak/>
              <w:t>1</w:t>
            </w:r>
            <w:r w:rsidR="00791BF7" w:rsidRPr="00C35FFB">
              <w:rPr>
                <w:rFonts w:ascii="Arial" w:hAnsi="Arial" w:cs="Arial"/>
                <w:sz w:val="24"/>
                <w:szCs w:val="24"/>
              </w:rPr>
              <w:t>.6</w:t>
            </w:r>
          </w:p>
        </w:tc>
        <w:tc>
          <w:tcPr>
            <w:tcW w:w="1571" w:type="dxa"/>
            <w:shd w:val="clear" w:color="auto" w:fill="D5DCE4" w:themeFill="text2" w:themeFillTint="33"/>
          </w:tcPr>
          <w:p w14:paraId="4AE64CD1" w14:textId="77777777" w:rsidR="00791BF7" w:rsidRPr="00C35FFB" w:rsidRDefault="00791BF7" w:rsidP="004A1F8E">
            <w:pPr>
              <w:pStyle w:val="Style1"/>
              <w:spacing w:after="0"/>
              <w:rPr>
                <w:sz w:val="24"/>
                <w:szCs w:val="24"/>
                <w:lang w:val="en-GB"/>
              </w:rPr>
            </w:pPr>
            <w:r w:rsidRPr="00C35FFB">
              <w:rPr>
                <w:sz w:val="24"/>
                <w:szCs w:val="24"/>
                <w:lang w:val="en-GB"/>
              </w:rPr>
              <w:t>Special risks</w:t>
            </w:r>
          </w:p>
        </w:tc>
        <w:tc>
          <w:tcPr>
            <w:tcW w:w="5034" w:type="dxa"/>
            <w:shd w:val="clear" w:color="auto" w:fill="D5DCE4" w:themeFill="text2" w:themeFillTint="33"/>
          </w:tcPr>
          <w:p w14:paraId="001DDB2D" w14:textId="43D53E59" w:rsidR="00791BF7" w:rsidRPr="00C35FFB" w:rsidRDefault="00B33D91" w:rsidP="004A1F8E">
            <w:pPr>
              <w:rPr>
                <w:rFonts w:ascii="Arial" w:hAnsi="Arial" w:cs="Arial"/>
                <w:sz w:val="24"/>
                <w:szCs w:val="24"/>
              </w:rPr>
            </w:pPr>
            <w:r w:rsidRPr="00C35FFB">
              <w:rPr>
                <w:rFonts w:ascii="Arial" w:hAnsi="Arial" w:cs="Arial"/>
                <w:sz w:val="24"/>
                <w:szCs w:val="24"/>
              </w:rPr>
              <w:t>Are there</w:t>
            </w:r>
            <w:r w:rsidR="00791BF7" w:rsidRPr="00C35FFB">
              <w:rPr>
                <w:rFonts w:ascii="Arial" w:hAnsi="Arial" w:cs="Arial"/>
                <w:sz w:val="24"/>
                <w:szCs w:val="24"/>
              </w:rPr>
              <w:t xml:space="preserve"> “special risks” relating to the group as a whole?</w:t>
            </w:r>
          </w:p>
          <w:p w14:paraId="146DFA62" w14:textId="77777777" w:rsidR="00791BF7" w:rsidRPr="00C35FFB" w:rsidRDefault="00791BF7" w:rsidP="004A1F8E">
            <w:pPr>
              <w:rPr>
                <w:rFonts w:ascii="Arial" w:hAnsi="Arial" w:cs="Arial"/>
                <w:i/>
                <w:iCs/>
                <w:sz w:val="24"/>
                <w:szCs w:val="24"/>
              </w:rPr>
            </w:pPr>
            <w:r w:rsidRPr="00C35FFB">
              <w:rPr>
                <w:rFonts w:ascii="Arial" w:hAnsi="Arial" w:cs="Arial"/>
                <w:i/>
                <w:iCs/>
                <w:sz w:val="24"/>
                <w:szCs w:val="24"/>
              </w:rPr>
              <w:t xml:space="preserve">For example, a recall of SMI patients, or patients receiving ART for HIV would have special risks due to additional vulnerabilities – hence the answer would be “Yes”. </w:t>
            </w:r>
          </w:p>
          <w:p w14:paraId="5A2B3B72" w14:textId="77777777" w:rsidR="00791BF7" w:rsidRPr="00C35FFB" w:rsidRDefault="00791BF7" w:rsidP="004A1F8E">
            <w:pPr>
              <w:rPr>
                <w:rFonts w:ascii="Arial" w:hAnsi="Arial" w:cs="Arial"/>
                <w:i/>
                <w:iCs/>
                <w:sz w:val="24"/>
                <w:szCs w:val="24"/>
              </w:rPr>
            </w:pPr>
            <w:r w:rsidRPr="00C35FFB">
              <w:rPr>
                <w:rFonts w:ascii="Arial" w:hAnsi="Arial" w:cs="Arial"/>
                <w:i/>
                <w:iCs/>
                <w:sz w:val="24"/>
                <w:szCs w:val="24"/>
              </w:rPr>
              <w:t>Note that there may be patients in a cohort with such risks (e.g. a call for age 50-74 people with lung cancer risk would certainly include such patients), but the special risks would only apply if the whole cohort had a particular risk</w:t>
            </w:r>
          </w:p>
          <w:p w14:paraId="47947550" w14:textId="77777777" w:rsidR="00791BF7" w:rsidRPr="00C35FFB" w:rsidRDefault="00791BF7" w:rsidP="004A1F8E">
            <w:pPr>
              <w:pStyle w:val="Style1"/>
              <w:spacing w:after="0"/>
              <w:ind w:right="374"/>
              <w:rPr>
                <w:sz w:val="24"/>
                <w:szCs w:val="24"/>
                <w:lang w:val="en-GB"/>
              </w:rPr>
            </w:pPr>
          </w:p>
        </w:tc>
        <w:tc>
          <w:tcPr>
            <w:tcW w:w="2634" w:type="dxa"/>
          </w:tcPr>
          <w:p w14:paraId="25655581" w14:textId="77777777" w:rsidR="00791BF7" w:rsidRPr="00C35FFB" w:rsidRDefault="00791BF7" w:rsidP="004A1F8E">
            <w:pPr>
              <w:autoSpaceDE w:val="0"/>
              <w:autoSpaceDN w:val="0"/>
              <w:adjustRightInd w:val="0"/>
              <w:jc w:val="center"/>
              <w:rPr>
                <w:rFonts w:ascii="Arial" w:hAnsi="Arial" w:cs="Arial"/>
                <w:sz w:val="24"/>
                <w:szCs w:val="24"/>
              </w:rPr>
            </w:pPr>
          </w:p>
        </w:tc>
      </w:tr>
      <w:tr w:rsidR="00D66ED7" w:rsidRPr="00C35FFB" w14:paraId="377F672A" w14:textId="77777777" w:rsidTr="00A066AA">
        <w:trPr>
          <w:cantSplit/>
          <w:jc w:val="center"/>
        </w:trPr>
        <w:tc>
          <w:tcPr>
            <w:tcW w:w="551" w:type="dxa"/>
            <w:shd w:val="clear" w:color="auto" w:fill="D5DCE4" w:themeFill="text2" w:themeFillTint="33"/>
          </w:tcPr>
          <w:p w14:paraId="75A154E5" w14:textId="22BD9406" w:rsidR="00D66ED7" w:rsidRPr="00C35FFB" w:rsidRDefault="00D66ED7" w:rsidP="004A1F8E">
            <w:pPr>
              <w:autoSpaceDE w:val="0"/>
              <w:autoSpaceDN w:val="0"/>
              <w:adjustRightInd w:val="0"/>
              <w:spacing w:before="75"/>
              <w:rPr>
                <w:rFonts w:ascii="Arial" w:hAnsi="Arial" w:cs="Arial"/>
                <w:sz w:val="24"/>
                <w:szCs w:val="24"/>
              </w:rPr>
            </w:pPr>
            <w:r w:rsidRPr="00C35FFB">
              <w:rPr>
                <w:rFonts w:ascii="Arial" w:hAnsi="Arial" w:cs="Arial"/>
                <w:sz w:val="24"/>
                <w:szCs w:val="24"/>
              </w:rPr>
              <w:t>1.7</w:t>
            </w:r>
          </w:p>
        </w:tc>
        <w:tc>
          <w:tcPr>
            <w:tcW w:w="1571" w:type="dxa"/>
            <w:shd w:val="clear" w:color="auto" w:fill="D5DCE4" w:themeFill="text2" w:themeFillTint="33"/>
          </w:tcPr>
          <w:p w14:paraId="4942C56F" w14:textId="31642954" w:rsidR="00D66ED7" w:rsidRPr="00C35FFB" w:rsidRDefault="00D66ED7" w:rsidP="004A1F8E">
            <w:pPr>
              <w:pStyle w:val="Style1"/>
              <w:spacing w:after="0"/>
              <w:rPr>
                <w:sz w:val="24"/>
                <w:szCs w:val="24"/>
                <w:lang w:val="en-GB"/>
              </w:rPr>
            </w:pPr>
            <w:r w:rsidRPr="00C35FFB">
              <w:rPr>
                <w:sz w:val="24"/>
                <w:szCs w:val="24"/>
                <w:lang w:val="en-GB"/>
              </w:rPr>
              <w:t>END</w:t>
            </w:r>
          </w:p>
        </w:tc>
        <w:tc>
          <w:tcPr>
            <w:tcW w:w="5034" w:type="dxa"/>
            <w:shd w:val="clear" w:color="auto" w:fill="D5DCE4" w:themeFill="text2" w:themeFillTint="33"/>
          </w:tcPr>
          <w:p w14:paraId="219D1110" w14:textId="7A2F7421" w:rsidR="00D66ED7" w:rsidRPr="00C35FFB" w:rsidRDefault="00D66ED7" w:rsidP="004A1F8E">
            <w:pPr>
              <w:rPr>
                <w:rFonts w:ascii="Arial" w:hAnsi="Arial" w:cs="Arial"/>
                <w:sz w:val="24"/>
                <w:szCs w:val="24"/>
              </w:rPr>
            </w:pPr>
            <w:r w:rsidRPr="00C35FFB">
              <w:rPr>
                <w:rFonts w:ascii="Arial" w:hAnsi="Arial" w:cs="Arial"/>
                <w:sz w:val="24"/>
                <w:szCs w:val="24"/>
              </w:rPr>
              <w:t>This completes the direct care questions. Please submit the form as noted above.</w:t>
            </w:r>
          </w:p>
        </w:tc>
        <w:tc>
          <w:tcPr>
            <w:tcW w:w="2634" w:type="dxa"/>
          </w:tcPr>
          <w:p w14:paraId="21A44F35" w14:textId="77777777" w:rsidR="00D66ED7" w:rsidRPr="00C35FFB" w:rsidRDefault="00D66ED7" w:rsidP="004A1F8E">
            <w:pPr>
              <w:autoSpaceDE w:val="0"/>
              <w:autoSpaceDN w:val="0"/>
              <w:adjustRightInd w:val="0"/>
              <w:jc w:val="center"/>
              <w:rPr>
                <w:rFonts w:ascii="Arial" w:hAnsi="Arial" w:cs="Arial"/>
                <w:sz w:val="24"/>
                <w:szCs w:val="24"/>
              </w:rPr>
            </w:pPr>
          </w:p>
        </w:tc>
      </w:tr>
      <w:tr w:rsidR="00276D2C" w:rsidRPr="00C35FFB" w14:paraId="0430FA5E" w14:textId="77777777" w:rsidTr="00A066AA">
        <w:trPr>
          <w:cantSplit/>
          <w:jc w:val="center"/>
        </w:trPr>
        <w:tc>
          <w:tcPr>
            <w:tcW w:w="551" w:type="dxa"/>
            <w:shd w:val="clear" w:color="auto" w:fill="D5DCE4" w:themeFill="text2" w:themeFillTint="33"/>
          </w:tcPr>
          <w:p w14:paraId="7EBD9235" w14:textId="3B26EE0A" w:rsidR="00276D2C" w:rsidRPr="00C35FFB" w:rsidRDefault="007E39AF" w:rsidP="004A1F8E">
            <w:pPr>
              <w:autoSpaceDE w:val="0"/>
              <w:autoSpaceDN w:val="0"/>
              <w:adjustRightInd w:val="0"/>
              <w:spacing w:before="75"/>
              <w:rPr>
                <w:rFonts w:ascii="Arial" w:hAnsi="Arial" w:cs="Arial"/>
                <w:sz w:val="24"/>
                <w:szCs w:val="24"/>
              </w:rPr>
            </w:pPr>
            <w:bookmarkStart w:id="1" w:name="OtherPurposes"/>
            <w:r w:rsidRPr="00C35FFB">
              <w:rPr>
                <w:rFonts w:ascii="Arial" w:hAnsi="Arial" w:cs="Arial"/>
                <w:sz w:val="24"/>
                <w:szCs w:val="24"/>
              </w:rPr>
              <w:t>2.0</w:t>
            </w:r>
            <w:bookmarkEnd w:id="1"/>
          </w:p>
        </w:tc>
        <w:tc>
          <w:tcPr>
            <w:tcW w:w="1571" w:type="dxa"/>
            <w:shd w:val="clear" w:color="auto" w:fill="D5DCE4" w:themeFill="text2" w:themeFillTint="33"/>
          </w:tcPr>
          <w:p w14:paraId="499EEEA5" w14:textId="2F70BD2B" w:rsidR="00276D2C" w:rsidRPr="00C35FFB" w:rsidRDefault="00177AB3" w:rsidP="004A1F8E">
            <w:pPr>
              <w:pStyle w:val="Style1"/>
              <w:spacing w:after="0"/>
              <w:rPr>
                <w:b/>
                <w:bCs/>
                <w:sz w:val="24"/>
                <w:szCs w:val="24"/>
                <w:lang w:val="en-GB"/>
              </w:rPr>
            </w:pPr>
            <w:r w:rsidRPr="00C35FFB">
              <w:rPr>
                <w:b/>
                <w:bCs/>
                <w:sz w:val="24"/>
                <w:szCs w:val="24"/>
                <w:lang w:val="en-GB"/>
              </w:rPr>
              <w:t>Other Purposes</w:t>
            </w:r>
          </w:p>
        </w:tc>
        <w:tc>
          <w:tcPr>
            <w:tcW w:w="5034" w:type="dxa"/>
            <w:shd w:val="clear" w:color="auto" w:fill="D5DCE4" w:themeFill="text2" w:themeFillTint="33"/>
          </w:tcPr>
          <w:p w14:paraId="7135FF4A" w14:textId="43B34E3E" w:rsidR="00276D2C" w:rsidRPr="00C35FFB" w:rsidRDefault="00D53A10" w:rsidP="004A1F8E">
            <w:pPr>
              <w:rPr>
                <w:rFonts w:ascii="Arial" w:hAnsi="Arial" w:cs="Arial"/>
                <w:sz w:val="24"/>
                <w:szCs w:val="24"/>
              </w:rPr>
            </w:pPr>
            <w:r w:rsidRPr="00C35FFB">
              <w:rPr>
                <w:rFonts w:ascii="Arial" w:hAnsi="Arial" w:cs="Arial"/>
                <w:sz w:val="24"/>
                <w:szCs w:val="24"/>
              </w:rPr>
              <w:t xml:space="preserve">Is patient-identifiable data </w:t>
            </w:r>
            <w:r w:rsidR="00DC2986" w:rsidRPr="00C35FFB">
              <w:rPr>
                <w:rFonts w:ascii="Arial" w:hAnsi="Arial" w:cs="Arial"/>
                <w:sz w:val="24"/>
                <w:szCs w:val="24"/>
              </w:rPr>
              <w:t>visible</w:t>
            </w:r>
            <w:r w:rsidRPr="00C35FFB">
              <w:rPr>
                <w:rFonts w:ascii="Arial" w:hAnsi="Arial" w:cs="Arial"/>
                <w:sz w:val="24"/>
                <w:szCs w:val="24"/>
              </w:rPr>
              <w:t xml:space="preserve"> in any of the OUTPUTS of the processing? E.g. Reports, </w:t>
            </w:r>
            <w:r w:rsidR="00DC2986" w:rsidRPr="00C35FFB">
              <w:rPr>
                <w:rFonts w:ascii="Arial" w:hAnsi="Arial" w:cs="Arial"/>
                <w:sz w:val="24"/>
                <w:szCs w:val="24"/>
              </w:rPr>
              <w:t>drill-down tables.</w:t>
            </w:r>
          </w:p>
        </w:tc>
        <w:tc>
          <w:tcPr>
            <w:tcW w:w="2634" w:type="dxa"/>
          </w:tcPr>
          <w:p w14:paraId="3F8FA16F" w14:textId="77777777" w:rsidR="00276D2C" w:rsidRPr="00C35FFB" w:rsidRDefault="00276D2C" w:rsidP="004A1F8E">
            <w:pPr>
              <w:autoSpaceDE w:val="0"/>
              <w:autoSpaceDN w:val="0"/>
              <w:adjustRightInd w:val="0"/>
              <w:jc w:val="center"/>
              <w:rPr>
                <w:rFonts w:ascii="Arial" w:hAnsi="Arial" w:cs="Arial"/>
                <w:sz w:val="24"/>
                <w:szCs w:val="24"/>
              </w:rPr>
            </w:pPr>
          </w:p>
        </w:tc>
      </w:tr>
      <w:tr w:rsidR="00DC2986" w:rsidRPr="00C35FFB" w14:paraId="56F25A0B" w14:textId="77777777" w:rsidTr="00A066AA">
        <w:trPr>
          <w:cantSplit/>
          <w:jc w:val="center"/>
        </w:trPr>
        <w:tc>
          <w:tcPr>
            <w:tcW w:w="551" w:type="dxa"/>
            <w:shd w:val="clear" w:color="auto" w:fill="D5DCE4" w:themeFill="text2" w:themeFillTint="33"/>
          </w:tcPr>
          <w:p w14:paraId="246B778C" w14:textId="358EA03F" w:rsidR="00DC2986" w:rsidRPr="00C35FFB" w:rsidRDefault="00DC2986" w:rsidP="004A1F8E">
            <w:pPr>
              <w:autoSpaceDE w:val="0"/>
              <w:autoSpaceDN w:val="0"/>
              <w:adjustRightInd w:val="0"/>
              <w:spacing w:before="75"/>
              <w:rPr>
                <w:rFonts w:ascii="Arial" w:hAnsi="Arial" w:cs="Arial"/>
                <w:sz w:val="24"/>
                <w:szCs w:val="24"/>
              </w:rPr>
            </w:pPr>
            <w:r w:rsidRPr="00C35FFB">
              <w:rPr>
                <w:rFonts w:ascii="Arial" w:hAnsi="Arial" w:cs="Arial"/>
                <w:sz w:val="24"/>
                <w:szCs w:val="24"/>
              </w:rPr>
              <w:t>2.1</w:t>
            </w:r>
          </w:p>
        </w:tc>
        <w:tc>
          <w:tcPr>
            <w:tcW w:w="1571" w:type="dxa"/>
            <w:shd w:val="clear" w:color="auto" w:fill="D5DCE4" w:themeFill="text2" w:themeFillTint="33"/>
          </w:tcPr>
          <w:p w14:paraId="49D608A8" w14:textId="700E6B81" w:rsidR="00DC2986" w:rsidRPr="00C35FFB" w:rsidRDefault="001A1FCD" w:rsidP="004A1F8E">
            <w:pPr>
              <w:pStyle w:val="Style1"/>
              <w:spacing w:after="0"/>
              <w:rPr>
                <w:b/>
                <w:bCs/>
                <w:sz w:val="24"/>
                <w:szCs w:val="24"/>
                <w:lang w:val="en-GB"/>
              </w:rPr>
            </w:pPr>
            <w:r w:rsidRPr="00C35FFB">
              <w:rPr>
                <w:b/>
                <w:bCs/>
                <w:sz w:val="24"/>
                <w:szCs w:val="24"/>
                <w:lang w:val="en-GB"/>
              </w:rPr>
              <w:t>Excluded purposes</w:t>
            </w:r>
          </w:p>
        </w:tc>
        <w:tc>
          <w:tcPr>
            <w:tcW w:w="5034" w:type="dxa"/>
            <w:shd w:val="clear" w:color="auto" w:fill="D5DCE4" w:themeFill="text2" w:themeFillTint="33"/>
          </w:tcPr>
          <w:p w14:paraId="1289827D" w14:textId="77777777" w:rsidR="006E57C7" w:rsidRPr="00C35FFB" w:rsidRDefault="001A1FCD" w:rsidP="004A1F8E">
            <w:pPr>
              <w:rPr>
                <w:rFonts w:ascii="Arial" w:hAnsi="Arial" w:cs="Arial"/>
                <w:sz w:val="24"/>
                <w:szCs w:val="24"/>
              </w:rPr>
            </w:pPr>
            <w:r w:rsidRPr="00C35FFB">
              <w:rPr>
                <w:rFonts w:ascii="Arial" w:hAnsi="Arial" w:cs="Arial"/>
                <w:sz w:val="24"/>
                <w:szCs w:val="24"/>
              </w:rPr>
              <w:t xml:space="preserve">Is the output being used for </w:t>
            </w:r>
            <w:r w:rsidR="006E57C7" w:rsidRPr="00C35FFB">
              <w:rPr>
                <w:rFonts w:ascii="Arial" w:hAnsi="Arial" w:cs="Arial"/>
                <w:sz w:val="24"/>
                <w:szCs w:val="24"/>
              </w:rPr>
              <w:t>any of:</w:t>
            </w:r>
          </w:p>
          <w:p w14:paraId="10AB50E8" w14:textId="060154BA" w:rsidR="006E57C7" w:rsidRPr="00C35FFB" w:rsidRDefault="00953645" w:rsidP="006E57C7">
            <w:pPr>
              <w:pStyle w:val="ListParagraph"/>
              <w:numPr>
                <w:ilvl w:val="0"/>
                <w:numId w:val="3"/>
              </w:numPr>
              <w:rPr>
                <w:rFonts w:ascii="Arial" w:hAnsi="Arial" w:cs="Arial"/>
                <w:sz w:val="24"/>
                <w:szCs w:val="24"/>
              </w:rPr>
            </w:pPr>
            <w:r w:rsidRPr="00C35FFB">
              <w:rPr>
                <w:rFonts w:ascii="Arial" w:hAnsi="Arial" w:cs="Arial"/>
                <w:sz w:val="24"/>
                <w:szCs w:val="24"/>
              </w:rPr>
              <w:t>R</w:t>
            </w:r>
            <w:r w:rsidR="00CE7CBE" w:rsidRPr="00C35FFB">
              <w:rPr>
                <w:rFonts w:ascii="Arial" w:hAnsi="Arial" w:cs="Arial"/>
                <w:sz w:val="24"/>
                <w:szCs w:val="24"/>
              </w:rPr>
              <w:t>esearch</w:t>
            </w:r>
            <w:r w:rsidRPr="00C35FFB">
              <w:rPr>
                <w:rFonts w:ascii="Arial" w:hAnsi="Arial" w:cs="Arial"/>
                <w:sz w:val="24"/>
                <w:szCs w:val="24"/>
              </w:rPr>
              <w:t>?</w:t>
            </w:r>
          </w:p>
          <w:p w14:paraId="53880761" w14:textId="4720ED15" w:rsidR="006E57C7" w:rsidRPr="00C35FFB" w:rsidRDefault="00953645" w:rsidP="006E57C7">
            <w:pPr>
              <w:pStyle w:val="ListParagraph"/>
              <w:numPr>
                <w:ilvl w:val="0"/>
                <w:numId w:val="3"/>
              </w:numPr>
              <w:rPr>
                <w:rFonts w:ascii="Arial" w:hAnsi="Arial" w:cs="Arial"/>
                <w:sz w:val="24"/>
                <w:szCs w:val="24"/>
              </w:rPr>
            </w:pPr>
            <w:r w:rsidRPr="00C35FFB">
              <w:rPr>
                <w:rFonts w:ascii="Arial" w:hAnsi="Arial" w:cs="Arial"/>
                <w:sz w:val="24"/>
                <w:szCs w:val="24"/>
              </w:rPr>
              <w:t>C</w:t>
            </w:r>
            <w:r w:rsidR="001A1FCD" w:rsidRPr="00C35FFB">
              <w:rPr>
                <w:rFonts w:ascii="Arial" w:hAnsi="Arial" w:cs="Arial"/>
                <w:sz w:val="24"/>
                <w:szCs w:val="24"/>
              </w:rPr>
              <w:t>alculation of payments</w:t>
            </w:r>
            <w:r w:rsidRPr="00C35FFB">
              <w:rPr>
                <w:rFonts w:ascii="Arial" w:hAnsi="Arial" w:cs="Arial"/>
                <w:sz w:val="24"/>
                <w:szCs w:val="24"/>
              </w:rPr>
              <w:t>?</w:t>
            </w:r>
          </w:p>
          <w:p w14:paraId="3CA22B4D" w14:textId="05E577B8" w:rsidR="006E57C7" w:rsidRPr="00C35FFB" w:rsidRDefault="00953645" w:rsidP="006E57C7">
            <w:pPr>
              <w:pStyle w:val="ListParagraph"/>
              <w:numPr>
                <w:ilvl w:val="0"/>
                <w:numId w:val="3"/>
              </w:numPr>
              <w:rPr>
                <w:rFonts w:ascii="Arial" w:hAnsi="Arial" w:cs="Arial"/>
                <w:sz w:val="24"/>
                <w:szCs w:val="24"/>
              </w:rPr>
            </w:pPr>
            <w:r w:rsidRPr="00C35FFB">
              <w:rPr>
                <w:rFonts w:ascii="Arial" w:hAnsi="Arial" w:cs="Arial"/>
                <w:sz w:val="24"/>
                <w:szCs w:val="24"/>
              </w:rPr>
              <w:t>P</w:t>
            </w:r>
            <w:r w:rsidR="001A1FCD" w:rsidRPr="00C35FFB">
              <w:rPr>
                <w:rFonts w:ascii="Arial" w:hAnsi="Arial" w:cs="Arial"/>
                <w:sz w:val="24"/>
                <w:szCs w:val="24"/>
              </w:rPr>
              <w:t>erformance management of</w:t>
            </w:r>
            <w:r w:rsidR="002A01A5" w:rsidRPr="00C35FFB">
              <w:rPr>
                <w:rFonts w:ascii="Arial" w:hAnsi="Arial" w:cs="Arial"/>
                <w:sz w:val="24"/>
                <w:szCs w:val="24"/>
              </w:rPr>
              <w:t xml:space="preserve"> staff</w:t>
            </w:r>
            <w:r w:rsidRPr="00C35FFB">
              <w:rPr>
                <w:rFonts w:ascii="Arial" w:hAnsi="Arial" w:cs="Arial"/>
                <w:sz w:val="24"/>
                <w:szCs w:val="24"/>
              </w:rPr>
              <w:t xml:space="preserve">, </w:t>
            </w:r>
            <w:r w:rsidR="006E57C7" w:rsidRPr="00C35FFB">
              <w:rPr>
                <w:rFonts w:ascii="Arial" w:hAnsi="Arial" w:cs="Arial"/>
                <w:sz w:val="24"/>
                <w:szCs w:val="24"/>
              </w:rPr>
              <w:t>commissioned services or contracts</w:t>
            </w:r>
            <w:r w:rsidRPr="00C35FFB">
              <w:rPr>
                <w:rFonts w:ascii="Arial" w:hAnsi="Arial" w:cs="Arial"/>
                <w:sz w:val="24"/>
                <w:szCs w:val="24"/>
              </w:rPr>
              <w:t>?</w:t>
            </w:r>
          </w:p>
          <w:p w14:paraId="43BA6BB5" w14:textId="410B5FEE" w:rsidR="00CE7CBE" w:rsidRPr="00C35FFB" w:rsidRDefault="00953645" w:rsidP="006E57C7">
            <w:pPr>
              <w:pStyle w:val="ListParagraph"/>
              <w:numPr>
                <w:ilvl w:val="0"/>
                <w:numId w:val="3"/>
              </w:numPr>
              <w:rPr>
                <w:rFonts w:ascii="Arial" w:hAnsi="Arial" w:cs="Arial"/>
                <w:sz w:val="24"/>
                <w:szCs w:val="24"/>
              </w:rPr>
            </w:pPr>
            <w:r w:rsidRPr="00C35FFB">
              <w:rPr>
                <w:rFonts w:ascii="Arial" w:hAnsi="Arial" w:cs="Arial"/>
                <w:sz w:val="24"/>
                <w:szCs w:val="24"/>
              </w:rPr>
              <w:t>A</w:t>
            </w:r>
            <w:r w:rsidR="00CE7CBE" w:rsidRPr="00C35FFB">
              <w:rPr>
                <w:rFonts w:ascii="Arial" w:hAnsi="Arial" w:cs="Arial"/>
                <w:sz w:val="24"/>
                <w:szCs w:val="24"/>
              </w:rPr>
              <w:t>uditing of delivery</w:t>
            </w:r>
            <w:r w:rsidRPr="00C35FFB">
              <w:rPr>
                <w:rFonts w:ascii="Arial" w:hAnsi="Arial" w:cs="Arial"/>
                <w:sz w:val="24"/>
                <w:szCs w:val="24"/>
              </w:rPr>
              <w:t xml:space="preserve"> of services?</w:t>
            </w:r>
          </w:p>
          <w:p w14:paraId="3316F23E" w14:textId="0849D0D6" w:rsidR="00CE7CBE" w:rsidRPr="00C35FFB" w:rsidRDefault="00CE7CBE" w:rsidP="004A1F8E">
            <w:pPr>
              <w:rPr>
                <w:rFonts w:ascii="Arial" w:hAnsi="Arial" w:cs="Arial"/>
                <w:sz w:val="24"/>
                <w:szCs w:val="24"/>
              </w:rPr>
            </w:pPr>
            <w:r w:rsidRPr="00C35FFB">
              <w:rPr>
                <w:rFonts w:ascii="Arial" w:hAnsi="Arial" w:cs="Arial"/>
                <w:sz w:val="24"/>
                <w:szCs w:val="24"/>
              </w:rPr>
              <w:t>Note: These purposes ar</w:t>
            </w:r>
            <w:r w:rsidR="009D12D1" w:rsidRPr="00C35FFB">
              <w:rPr>
                <w:rFonts w:ascii="Arial" w:hAnsi="Arial" w:cs="Arial"/>
                <w:sz w:val="24"/>
                <w:szCs w:val="24"/>
              </w:rPr>
              <w:t>e outside our Section 251 permission, but may still be allowable under other routes.</w:t>
            </w:r>
          </w:p>
        </w:tc>
        <w:tc>
          <w:tcPr>
            <w:tcW w:w="2634" w:type="dxa"/>
          </w:tcPr>
          <w:p w14:paraId="12580CDE" w14:textId="77777777" w:rsidR="00DC2986" w:rsidRPr="00C35FFB" w:rsidRDefault="00DC2986" w:rsidP="004A1F8E">
            <w:pPr>
              <w:autoSpaceDE w:val="0"/>
              <w:autoSpaceDN w:val="0"/>
              <w:adjustRightInd w:val="0"/>
              <w:jc w:val="center"/>
              <w:rPr>
                <w:rFonts w:ascii="Arial" w:hAnsi="Arial" w:cs="Arial"/>
                <w:sz w:val="24"/>
                <w:szCs w:val="24"/>
              </w:rPr>
            </w:pPr>
          </w:p>
        </w:tc>
      </w:tr>
      <w:tr w:rsidR="009D12D1" w:rsidRPr="00C35FFB" w14:paraId="118C05FA" w14:textId="77777777" w:rsidTr="00A066AA">
        <w:trPr>
          <w:cantSplit/>
          <w:jc w:val="center"/>
        </w:trPr>
        <w:tc>
          <w:tcPr>
            <w:tcW w:w="551" w:type="dxa"/>
            <w:shd w:val="clear" w:color="auto" w:fill="D5DCE4" w:themeFill="text2" w:themeFillTint="33"/>
          </w:tcPr>
          <w:p w14:paraId="791DCF5C" w14:textId="596D2BDA" w:rsidR="009D12D1" w:rsidRPr="00C35FFB" w:rsidRDefault="009D12D1" w:rsidP="004A1F8E">
            <w:pPr>
              <w:autoSpaceDE w:val="0"/>
              <w:autoSpaceDN w:val="0"/>
              <w:adjustRightInd w:val="0"/>
              <w:spacing w:before="75"/>
              <w:rPr>
                <w:rFonts w:ascii="Arial" w:hAnsi="Arial" w:cs="Arial"/>
                <w:sz w:val="24"/>
                <w:szCs w:val="24"/>
              </w:rPr>
            </w:pPr>
            <w:r w:rsidRPr="00C35FFB">
              <w:rPr>
                <w:rFonts w:ascii="Arial" w:hAnsi="Arial" w:cs="Arial"/>
                <w:sz w:val="24"/>
                <w:szCs w:val="24"/>
              </w:rPr>
              <w:t>2.2</w:t>
            </w:r>
          </w:p>
        </w:tc>
        <w:tc>
          <w:tcPr>
            <w:tcW w:w="1571" w:type="dxa"/>
            <w:shd w:val="clear" w:color="auto" w:fill="D5DCE4" w:themeFill="text2" w:themeFillTint="33"/>
          </w:tcPr>
          <w:p w14:paraId="07A9053F" w14:textId="119D830F" w:rsidR="009D12D1" w:rsidRPr="00C35FFB" w:rsidRDefault="00EF36EA" w:rsidP="004A1F8E">
            <w:pPr>
              <w:pStyle w:val="Style1"/>
              <w:spacing w:after="0"/>
              <w:rPr>
                <w:b/>
                <w:bCs/>
                <w:sz w:val="24"/>
                <w:szCs w:val="24"/>
                <w:lang w:val="en-GB"/>
              </w:rPr>
            </w:pPr>
            <w:r w:rsidRPr="00C35FFB">
              <w:rPr>
                <w:b/>
                <w:bCs/>
                <w:sz w:val="24"/>
                <w:szCs w:val="24"/>
                <w:lang w:val="en-GB"/>
              </w:rPr>
              <w:t>Restricted identification</w:t>
            </w:r>
          </w:p>
        </w:tc>
        <w:tc>
          <w:tcPr>
            <w:tcW w:w="5034" w:type="dxa"/>
            <w:shd w:val="clear" w:color="auto" w:fill="D5DCE4" w:themeFill="text2" w:themeFillTint="33"/>
          </w:tcPr>
          <w:p w14:paraId="7A3AE912" w14:textId="10C2D1C8" w:rsidR="009D12D1" w:rsidRPr="00C35FFB" w:rsidRDefault="00EF36EA" w:rsidP="004A1F8E">
            <w:pPr>
              <w:rPr>
                <w:rFonts w:ascii="Arial" w:hAnsi="Arial" w:cs="Arial"/>
                <w:sz w:val="24"/>
                <w:szCs w:val="24"/>
              </w:rPr>
            </w:pPr>
            <w:r w:rsidRPr="00C35FFB">
              <w:rPr>
                <w:rFonts w:ascii="Arial" w:hAnsi="Arial" w:cs="Arial"/>
                <w:sz w:val="24"/>
                <w:szCs w:val="24"/>
              </w:rPr>
              <w:t>Are numbers</w:t>
            </w:r>
            <w:r w:rsidR="001A7112" w:rsidRPr="00C35FFB">
              <w:rPr>
                <w:rFonts w:ascii="Arial" w:hAnsi="Arial" w:cs="Arial"/>
                <w:sz w:val="24"/>
                <w:szCs w:val="24"/>
              </w:rPr>
              <w:t xml:space="preserve"> in each category</w:t>
            </w:r>
            <w:r w:rsidRPr="00C35FFB">
              <w:rPr>
                <w:rFonts w:ascii="Arial" w:hAnsi="Arial" w:cs="Arial"/>
                <w:sz w:val="24"/>
                <w:szCs w:val="24"/>
              </w:rPr>
              <w:t xml:space="preserve"> less than 5 redacted as “less than 5”</w:t>
            </w:r>
            <w:r w:rsidR="001A7112" w:rsidRPr="00C35FFB">
              <w:rPr>
                <w:rFonts w:ascii="Arial" w:hAnsi="Arial" w:cs="Arial"/>
                <w:sz w:val="24"/>
                <w:szCs w:val="24"/>
              </w:rPr>
              <w:t>?</w:t>
            </w:r>
            <w:r w:rsidRPr="00C35FFB">
              <w:rPr>
                <w:rFonts w:ascii="Arial" w:hAnsi="Arial" w:cs="Arial"/>
                <w:sz w:val="24"/>
                <w:szCs w:val="24"/>
              </w:rPr>
              <w:t xml:space="preserve"> </w:t>
            </w:r>
            <w:r w:rsidR="001A7112" w:rsidRPr="00C35FFB">
              <w:rPr>
                <w:rFonts w:ascii="Arial" w:hAnsi="Arial" w:cs="Arial"/>
                <w:sz w:val="24"/>
                <w:szCs w:val="24"/>
              </w:rPr>
              <w:t xml:space="preserve">Are totals removed where </w:t>
            </w:r>
            <w:r w:rsidR="00FA443F" w:rsidRPr="00C35FFB">
              <w:rPr>
                <w:rFonts w:ascii="Arial" w:hAnsi="Arial" w:cs="Arial"/>
                <w:sz w:val="24"/>
                <w:szCs w:val="24"/>
              </w:rPr>
              <w:t xml:space="preserve">sums less than five are in the total set? </w:t>
            </w:r>
            <w:r w:rsidRPr="00C35FFB">
              <w:rPr>
                <w:rFonts w:ascii="Arial" w:hAnsi="Arial" w:cs="Arial"/>
                <w:sz w:val="24"/>
                <w:szCs w:val="24"/>
              </w:rPr>
              <w:t>If you require detail below this plea</w:t>
            </w:r>
            <w:r w:rsidR="001A7112" w:rsidRPr="00C35FFB">
              <w:rPr>
                <w:rFonts w:ascii="Arial" w:hAnsi="Arial" w:cs="Arial"/>
                <w:sz w:val="24"/>
                <w:szCs w:val="24"/>
              </w:rPr>
              <w:t>se explain why.</w:t>
            </w:r>
          </w:p>
        </w:tc>
        <w:tc>
          <w:tcPr>
            <w:tcW w:w="2634" w:type="dxa"/>
          </w:tcPr>
          <w:p w14:paraId="410C57AB" w14:textId="77777777" w:rsidR="009D12D1" w:rsidRPr="00C35FFB" w:rsidRDefault="009D12D1" w:rsidP="004A1F8E">
            <w:pPr>
              <w:autoSpaceDE w:val="0"/>
              <w:autoSpaceDN w:val="0"/>
              <w:adjustRightInd w:val="0"/>
              <w:jc w:val="center"/>
              <w:rPr>
                <w:rFonts w:ascii="Arial" w:hAnsi="Arial" w:cs="Arial"/>
                <w:sz w:val="24"/>
                <w:szCs w:val="24"/>
              </w:rPr>
            </w:pPr>
          </w:p>
        </w:tc>
      </w:tr>
      <w:tr w:rsidR="001A7112" w:rsidRPr="00C35FFB" w14:paraId="43E57B92" w14:textId="77777777" w:rsidTr="00A066AA">
        <w:trPr>
          <w:cantSplit/>
          <w:jc w:val="center"/>
        </w:trPr>
        <w:tc>
          <w:tcPr>
            <w:tcW w:w="551" w:type="dxa"/>
            <w:shd w:val="clear" w:color="auto" w:fill="D5DCE4" w:themeFill="text2" w:themeFillTint="33"/>
          </w:tcPr>
          <w:p w14:paraId="148B889E" w14:textId="1BB15FE3" w:rsidR="001A7112" w:rsidRPr="00C35FFB" w:rsidRDefault="00FA443F" w:rsidP="004A1F8E">
            <w:pPr>
              <w:autoSpaceDE w:val="0"/>
              <w:autoSpaceDN w:val="0"/>
              <w:adjustRightInd w:val="0"/>
              <w:spacing w:before="75"/>
              <w:rPr>
                <w:rFonts w:ascii="Arial" w:hAnsi="Arial" w:cs="Arial"/>
                <w:sz w:val="24"/>
                <w:szCs w:val="24"/>
              </w:rPr>
            </w:pPr>
            <w:r w:rsidRPr="00C35FFB">
              <w:rPr>
                <w:rFonts w:ascii="Arial" w:hAnsi="Arial" w:cs="Arial"/>
                <w:sz w:val="24"/>
                <w:szCs w:val="24"/>
              </w:rPr>
              <w:lastRenderedPageBreak/>
              <w:t>2.3</w:t>
            </w:r>
          </w:p>
        </w:tc>
        <w:tc>
          <w:tcPr>
            <w:tcW w:w="1571" w:type="dxa"/>
            <w:shd w:val="clear" w:color="auto" w:fill="D5DCE4" w:themeFill="text2" w:themeFillTint="33"/>
          </w:tcPr>
          <w:p w14:paraId="4804CA26" w14:textId="36C8D0D3" w:rsidR="001A7112" w:rsidRPr="00C35FFB" w:rsidRDefault="00FA443F" w:rsidP="004A1F8E">
            <w:pPr>
              <w:pStyle w:val="Style1"/>
              <w:spacing w:after="0"/>
              <w:rPr>
                <w:b/>
                <w:bCs/>
                <w:sz w:val="24"/>
                <w:szCs w:val="24"/>
                <w:lang w:val="en-GB"/>
              </w:rPr>
            </w:pPr>
            <w:r w:rsidRPr="00C35FFB">
              <w:rPr>
                <w:b/>
                <w:bCs/>
                <w:sz w:val="24"/>
                <w:szCs w:val="24"/>
                <w:lang w:val="en-GB"/>
              </w:rPr>
              <w:t>Opt-outs</w:t>
            </w:r>
          </w:p>
        </w:tc>
        <w:tc>
          <w:tcPr>
            <w:tcW w:w="5034" w:type="dxa"/>
            <w:shd w:val="clear" w:color="auto" w:fill="D5DCE4" w:themeFill="text2" w:themeFillTint="33"/>
          </w:tcPr>
          <w:p w14:paraId="7ACBE8D8" w14:textId="5F172246" w:rsidR="001A7112" w:rsidRPr="00C35FFB" w:rsidRDefault="00FA443F" w:rsidP="004A1F8E">
            <w:pPr>
              <w:rPr>
                <w:rFonts w:ascii="Arial" w:hAnsi="Arial" w:cs="Arial"/>
                <w:sz w:val="24"/>
                <w:szCs w:val="24"/>
              </w:rPr>
            </w:pPr>
            <w:r w:rsidRPr="00C35FFB">
              <w:rPr>
                <w:rFonts w:ascii="Arial" w:hAnsi="Arial" w:cs="Arial"/>
                <w:sz w:val="24"/>
                <w:szCs w:val="24"/>
              </w:rPr>
              <w:t>Are patients  who have</w:t>
            </w:r>
            <w:r w:rsidR="00CD0EAF" w:rsidRPr="00C35FFB">
              <w:rPr>
                <w:rFonts w:ascii="Arial" w:hAnsi="Arial" w:cs="Arial"/>
                <w:sz w:val="24"/>
                <w:szCs w:val="24"/>
              </w:rPr>
              <w:t xml:space="preserve"> objected either via our local objection to HealtheIntent / HIE, the provider opt-outs or the National Data Opt-Out excluded from the</w:t>
            </w:r>
            <w:r w:rsidR="002A01A5" w:rsidRPr="00C35FFB">
              <w:rPr>
                <w:rFonts w:ascii="Arial" w:hAnsi="Arial" w:cs="Arial"/>
                <w:sz w:val="24"/>
                <w:szCs w:val="24"/>
              </w:rPr>
              <w:t xml:space="preserve"> reports? If not, why, and what is the legal basis for doing so?</w:t>
            </w:r>
          </w:p>
        </w:tc>
        <w:tc>
          <w:tcPr>
            <w:tcW w:w="2634" w:type="dxa"/>
          </w:tcPr>
          <w:p w14:paraId="7BB0ACE3" w14:textId="77777777" w:rsidR="001A7112" w:rsidRPr="00C35FFB" w:rsidRDefault="001A7112" w:rsidP="004A1F8E">
            <w:pPr>
              <w:autoSpaceDE w:val="0"/>
              <w:autoSpaceDN w:val="0"/>
              <w:adjustRightInd w:val="0"/>
              <w:jc w:val="center"/>
              <w:rPr>
                <w:rFonts w:ascii="Arial" w:hAnsi="Arial" w:cs="Arial"/>
                <w:sz w:val="24"/>
                <w:szCs w:val="24"/>
              </w:rPr>
            </w:pPr>
          </w:p>
        </w:tc>
      </w:tr>
      <w:tr w:rsidR="002A01A5" w:rsidRPr="00C35FFB" w14:paraId="357A835C" w14:textId="77777777" w:rsidTr="00A066AA">
        <w:trPr>
          <w:cantSplit/>
          <w:jc w:val="center"/>
        </w:trPr>
        <w:tc>
          <w:tcPr>
            <w:tcW w:w="551" w:type="dxa"/>
            <w:shd w:val="clear" w:color="auto" w:fill="D5DCE4" w:themeFill="text2" w:themeFillTint="33"/>
          </w:tcPr>
          <w:p w14:paraId="3E50EFAC" w14:textId="5668509B" w:rsidR="002A01A5" w:rsidRPr="00C35FFB" w:rsidRDefault="002A01A5" w:rsidP="004A1F8E">
            <w:pPr>
              <w:autoSpaceDE w:val="0"/>
              <w:autoSpaceDN w:val="0"/>
              <w:adjustRightInd w:val="0"/>
              <w:spacing w:before="75"/>
              <w:rPr>
                <w:rFonts w:ascii="Arial" w:hAnsi="Arial" w:cs="Arial"/>
                <w:sz w:val="24"/>
                <w:szCs w:val="24"/>
              </w:rPr>
            </w:pPr>
            <w:r w:rsidRPr="00C35FFB">
              <w:rPr>
                <w:rFonts w:ascii="Arial" w:hAnsi="Arial" w:cs="Arial"/>
                <w:sz w:val="24"/>
                <w:szCs w:val="24"/>
              </w:rPr>
              <w:t>2.5.</w:t>
            </w:r>
          </w:p>
        </w:tc>
        <w:tc>
          <w:tcPr>
            <w:tcW w:w="1571" w:type="dxa"/>
            <w:shd w:val="clear" w:color="auto" w:fill="D5DCE4" w:themeFill="text2" w:themeFillTint="33"/>
          </w:tcPr>
          <w:p w14:paraId="42077DB3" w14:textId="66499CFC" w:rsidR="002A01A5" w:rsidRPr="00C35FFB" w:rsidRDefault="00743184" w:rsidP="004A1F8E">
            <w:pPr>
              <w:pStyle w:val="Style1"/>
              <w:spacing w:after="0"/>
              <w:rPr>
                <w:b/>
                <w:bCs/>
                <w:sz w:val="24"/>
                <w:szCs w:val="24"/>
                <w:lang w:val="en-GB"/>
              </w:rPr>
            </w:pPr>
            <w:r w:rsidRPr="00C35FFB">
              <w:rPr>
                <w:b/>
                <w:bCs/>
                <w:sz w:val="24"/>
                <w:szCs w:val="24"/>
                <w:lang w:val="en-GB"/>
              </w:rPr>
              <w:t>Unsharable Codes</w:t>
            </w:r>
          </w:p>
        </w:tc>
        <w:tc>
          <w:tcPr>
            <w:tcW w:w="5034" w:type="dxa"/>
            <w:shd w:val="clear" w:color="auto" w:fill="D5DCE4" w:themeFill="text2" w:themeFillTint="33"/>
          </w:tcPr>
          <w:p w14:paraId="346E26E0" w14:textId="63DE4291" w:rsidR="002A01A5" w:rsidRPr="00C35FFB" w:rsidRDefault="00190686" w:rsidP="004A1F8E">
            <w:pPr>
              <w:rPr>
                <w:rFonts w:ascii="Arial" w:hAnsi="Arial" w:cs="Arial"/>
                <w:sz w:val="24"/>
                <w:szCs w:val="24"/>
              </w:rPr>
            </w:pPr>
            <w:r w:rsidRPr="00C35FFB">
              <w:rPr>
                <w:rFonts w:ascii="Arial" w:hAnsi="Arial" w:cs="Arial"/>
                <w:sz w:val="24"/>
                <w:szCs w:val="24"/>
              </w:rPr>
              <w:t xml:space="preserve">Are any of the </w:t>
            </w:r>
            <w:r w:rsidR="003F3299" w:rsidRPr="00C35FFB">
              <w:rPr>
                <w:rFonts w:ascii="Arial" w:hAnsi="Arial" w:cs="Arial"/>
                <w:sz w:val="24"/>
                <w:szCs w:val="24"/>
              </w:rPr>
              <w:t>Legally Unsharable Clinical</w:t>
            </w:r>
            <w:r w:rsidRPr="00C35FFB">
              <w:rPr>
                <w:rFonts w:ascii="Arial" w:hAnsi="Arial" w:cs="Arial"/>
                <w:sz w:val="24"/>
                <w:szCs w:val="24"/>
              </w:rPr>
              <w:t xml:space="preserve"> Codes</w:t>
            </w:r>
            <w:r w:rsidR="009A7185" w:rsidRPr="00C35FFB">
              <w:rPr>
                <w:rFonts w:ascii="Arial" w:hAnsi="Arial" w:cs="Arial"/>
                <w:sz w:val="24"/>
                <w:szCs w:val="24"/>
              </w:rPr>
              <w:t xml:space="preserve">, also known as </w:t>
            </w:r>
            <w:r w:rsidR="00A630BC" w:rsidRPr="00C35FFB">
              <w:rPr>
                <w:rFonts w:ascii="Arial" w:hAnsi="Arial" w:cs="Arial"/>
                <w:sz w:val="24"/>
                <w:szCs w:val="24"/>
              </w:rPr>
              <w:t>Legally Restricted patient confidential data</w:t>
            </w:r>
            <w:r w:rsidRPr="00C35FFB">
              <w:rPr>
                <w:rFonts w:ascii="Arial" w:hAnsi="Arial" w:cs="Arial"/>
                <w:sz w:val="24"/>
                <w:szCs w:val="24"/>
              </w:rPr>
              <w:t xml:space="preserve"> used?</w:t>
            </w:r>
          </w:p>
        </w:tc>
        <w:tc>
          <w:tcPr>
            <w:tcW w:w="2634" w:type="dxa"/>
          </w:tcPr>
          <w:p w14:paraId="00D639F8" w14:textId="77777777" w:rsidR="002A01A5" w:rsidRPr="00C35FFB" w:rsidRDefault="002A01A5" w:rsidP="004A1F8E">
            <w:pPr>
              <w:autoSpaceDE w:val="0"/>
              <w:autoSpaceDN w:val="0"/>
              <w:adjustRightInd w:val="0"/>
              <w:jc w:val="center"/>
              <w:rPr>
                <w:rFonts w:ascii="Arial" w:hAnsi="Arial" w:cs="Arial"/>
                <w:sz w:val="24"/>
                <w:szCs w:val="24"/>
              </w:rPr>
            </w:pPr>
          </w:p>
        </w:tc>
      </w:tr>
      <w:tr w:rsidR="00460CB2" w:rsidRPr="00C35FFB" w14:paraId="12A860AD" w14:textId="77777777" w:rsidTr="00A066AA">
        <w:trPr>
          <w:cantSplit/>
          <w:jc w:val="center"/>
        </w:trPr>
        <w:tc>
          <w:tcPr>
            <w:tcW w:w="551" w:type="dxa"/>
            <w:shd w:val="clear" w:color="auto" w:fill="D5DCE4" w:themeFill="text2" w:themeFillTint="33"/>
          </w:tcPr>
          <w:p w14:paraId="552D71C2" w14:textId="4756826B" w:rsidR="00460CB2" w:rsidRPr="00C35FFB" w:rsidRDefault="00460CB2" w:rsidP="004A1F8E">
            <w:pPr>
              <w:autoSpaceDE w:val="0"/>
              <w:autoSpaceDN w:val="0"/>
              <w:adjustRightInd w:val="0"/>
              <w:spacing w:before="75"/>
              <w:rPr>
                <w:rFonts w:ascii="Arial" w:hAnsi="Arial" w:cs="Arial"/>
                <w:sz w:val="24"/>
                <w:szCs w:val="24"/>
              </w:rPr>
            </w:pPr>
            <w:r w:rsidRPr="00C35FFB">
              <w:rPr>
                <w:rFonts w:ascii="Arial" w:hAnsi="Arial" w:cs="Arial"/>
                <w:sz w:val="24"/>
                <w:szCs w:val="24"/>
              </w:rPr>
              <w:t>2.5</w:t>
            </w:r>
          </w:p>
        </w:tc>
        <w:tc>
          <w:tcPr>
            <w:tcW w:w="1571" w:type="dxa"/>
            <w:shd w:val="clear" w:color="auto" w:fill="D5DCE4" w:themeFill="text2" w:themeFillTint="33"/>
          </w:tcPr>
          <w:p w14:paraId="4B72048E" w14:textId="4855ECA9" w:rsidR="00460CB2" w:rsidRPr="00C35FFB" w:rsidRDefault="00621894" w:rsidP="004A1F8E">
            <w:pPr>
              <w:pStyle w:val="Style1"/>
              <w:spacing w:after="0"/>
              <w:rPr>
                <w:b/>
                <w:bCs/>
                <w:sz w:val="24"/>
                <w:szCs w:val="24"/>
                <w:lang w:val="en-GB"/>
              </w:rPr>
            </w:pPr>
            <w:r w:rsidRPr="00C35FFB">
              <w:rPr>
                <w:b/>
                <w:bCs/>
                <w:sz w:val="24"/>
                <w:szCs w:val="24"/>
                <w:lang w:val="en-GB"/>
              </w:rPr>
              <w:t>Potential Discriminatory Codes</w:t>
            </w:r>
          </w:p>
        </w:tc>
        <w:tc>
          <w:tcPr>
            <w:tcW w:w="5034" w:type="dxa"/>
            <w:shd w:val="clear" w:color="auto" w:fill="D5DCE4" w:themeFill="text2" w:themeFillTint="33"/>
          </w:tcPr>
          <w:p w14:paraId="7FDD61D8" w14:textId="77777777" w:rsidR="00460CB2" w:rsidRPr="00C35FFB" w:rsidRDefault="00460CB2" w:rsidP="004A1F8E">
            <w:pPr>
              <w:rPr>
                <w:rFonts w:ascii="Arial" w:hAnsi="Arial" w:cs="Arial"/>
                <w:sz w:val="24"/>
                <w:szCs w:val="24"/>
              </w:rPr>
            </w:pPr>
            <w:r w:rsidRPr="00C35FFB">
              <w:rPr>
                <w:rFonts w:ascii="Arial" w:hAnsi="Arial" w:cs="Arial"/>
                <w:sz w:val="24"/>
                <w:szCs w:val="24"/>
              </w:rPr>
              <w:t>Are any of</w:t>
            </w:r>
          </w:p>
          <w:p w14:paraId="122004A1" w14:textId="77777777" w:rsidR="00460CB2" w:rsidRPr="00C35FFB" w:rsidRDefault="00460CB2" w:rsidP="00460CB2">
            <w:pPr>
              <w:pStyle w:val="ListParagraph"/>
              <w:numPr>
                <w:ilvl w:val="0"/>
                <w:numId w:val="4"/>
              </w:numPr>
              <w:rPr>
                <w:rFonts w:ascii="Arial" w:hAnsi="Arial" w:cs="Arial"/>
                <w:sz w:val="24"/>
                <w:szCs w:val="24"/>
              </w:rPr>
            </w:pPr>
            <w:r w:rsidRPr="00C35FFB">
              <w:rPr>
                <w:rFonts w:ascii="Arial" w:hAnsi="Arial" w:cs="Arial"/>
                <w:sz w:val="24"/>
                <w:szCs w:val="24"/>
              </w:rPr>
              <w:t>Race?</w:t>
            </w:r>
          </w:p>
          <w:p w14:paraId="408230C1" w14:textId="77777777" w:rsidR="00460CB2" w:rsidRPr="00C35FFB" w:rsidRDefault="00460CB2" w:rsidP="00460CB2">
            <w:pPr>
              <w:pStyle w:val="ListParagraph"/>
              <w:numPr>
                <w:ilvl w:val="0"/>
                <w:numId w:val="4"/>
              </w:numPr>
              <w:rPr>
                <w:rFonts w:ascii="Arial" w:hAnsi="Arial" w:cs="Arial"/>
                <w:sz w:val="24"/>
                <w:szCs w:val="24"/>
              </w:rPr>
            </w:pPr>
            <w:r w:rsidRPr="00C35FFB">
              <w:rPr>
                <w:rFonts w:ascii="Arial" w:hAnsi="Arial" w:cs="Arial"/>
                <w:sz w:val="24"/>
                <w:szCs w:val="24"/>
              </w:rPr>
              <w:t>Ethnicity?</w:t>
            </w:r>
          </w:p>
          <w:p w14:paraId="74FAAFD7" w14:textId="77777777" w:rsidR="00460CB2" w:rsidRPr="00C35FFB" w:rsidRDefault="00460CB2" w:rsidP="00460CB2">
            <w:pPr>
              <w:pStyle w:val="ListParagraph"/>
              <w:numPr>
                <w:ilvl w:val="0"/>
                <w:numId w:val="4"/>
              </w:numPr>
              <w:rPr>
                <w:rFonts w:ascii="Arial" w:hAnsi="Arial" w:cs="Arial"/>
                <w:sz w:val="24"/>
                <w:szCs w:val="24"/>
              </w:rPr>
            </w:pPr>
            <w:r w:rsidRPr="00C35FFB">
              <w:rPr>
                <w:rFonts w:ascii="Arial" w:hAnsi="Arial" w:cs="Arial"/>
                <w:sz w:val="24"/>
                <w:szCs w:val="24"/>
              </w:rPr>
              <w:t>Religion?</w:t>
            </w:r>
          </w:p>
          <w:p w14:paraId="2CDDB87B" w14:textId="77777777" w:rsidR="00460CB2" w:rsidRPr="00C35FFB" w:rsidRDefault="00621894" w:rsidP="00460CB2">
            <w:pPr>
              <w:pStyle w:val="ListParagraph"/>
              <w:numPr>
                <w:ilvl w:val="0"/>
                <w:numId w:val="4"/>
              </w:numPr>
              <w:rPr>
                <w:rFonts w:ascii="Arial" w:hAnsi="Arial" w:cs="Arial"/>
                <w:sz w:val="24"/>
                <w:szCs w:val="24"/>
              </w:rPr>
            </w:pPr>
            <w:r w:rsidRPr="00C35FFB">
              <w:rPr>
                <w:rFonts w:ascii="Arial" w:hAnsi="Arial" w:cs="Arial"/>
                <w:sz w:val="24"/>
                <w:szCs w:val="24"/>
              </w:rPr>
              <w:t>Nationality?</w:t>
            </w:r>
          </w:p>
          <w:p w14:paraId="702596B2" w14:textId="4F9858F9" w:rsidR="00621894" w:rsidRPr="00C35FFB" w:rsidRDefault="00621894" w:rsidP="00621894">
            <w:pPr>
              <w:rPr>
                <w:rFonts w:ascii="Arial" w:hAnsi="Arial" w:cs="Arial"/>
                <w:sz w:val="24"/>
                <w:szCs w:val="24"/>
              </w:rPr>
            </w:pPr>
            <w:r w:rsidRPr="00C35FFB">
              <w:rPr>
                <w:rFonts w:ascii="Arial" w:hAnsi="Arial" w:cs="Arial"/>
                <w:sz w:val="24"/>
                <w:szCs w:val="24"/>
              </w:rPr>
              <w:t>Used in the processing? If Yes, provide full details of reason it is required.</w:t>
            </w:r>
          </w:p>
        </w:tc>
        <w:tc>
          <w:tcPr>
            <w:tcW w:w="2634" w:type="dxa"/>
          </w:tcPr>
          <w:p w14:paraId="6D132612" w14:textId="77777777" w:rsidR="00460CB2" w:rsidRPr="00C35FFB" w:rsidRDefault="00460CB2" w:rsidP="004A1F8E">
            <w:pPr>
              <w:autoSpaceDE w:val="0"/>
              <w:autoSpaceDN w:val="0"/>
              <w:adjustRightInd w:val="0"/>
              <w:jc w:val="center"/>
              <w:rPr>
                <w:rFonts w:ascii="Arial" w:hAnsi="Arial" w:cs="Arial"/>
                <w:sz w:val="24"/>
                <w:szCs w:val="24"/>
              </w:rPr>
            </w:pPr>
          </w:p>
        </w:tc>
      </w:tr>
    </w:tbl>
    <w:p w14:paraId="0041B521" w14:textId="77777777" w:rsidR="00791BF7" w:rsidRPr="00C35FFB" w:rsidRDefault="00791BF7" w:rsidP="004B3FB3">
      <w:pPr>
        <w:pStyle w:val="ListParagraph"/>
        <w:ind w:left="0"/>
        <w:rPr>
          <w:rFonts w:ascii="Arial" w:hAnsi="Arial" w:cs="Arial"/>
          <w:sz w:val="24"/>
          <w:szCs w:val="24"/>
        </w:rPr>
      </w:pPr>
    </w:p>
    <w:p w14:paraId="5A002DFE" w14:textId="77777777" w:rsidR="00016579" w:rsidRPr="00C35FFB" w:rsidRDefault="00016579" w:rsidP="004B3FB3">
      <w:pPr>
        <w:pStyle w:val="ListParagraph"/>
        <w:ind w:left="0"/>
        <w:rPr>
          <w:rFonts w:ascii="Arial" w:hAnsi="Arial" w:cs="Arial"/>
          <w:sz w:val="24"/>
          <w:szCs w:val="24"/>
        </w:rPr>
      </w:pPr>
    </w:p>
    <w:p w14:paraId="09607F5D" w14:textId="28791269" w:rsidR="00E70C87" w:rsidRPr="00C35FFB" w:rsidRDefault="00E70C87">
      <w:pPr>
        <w:rPr>
          <w:rFonts w:ascii="Arial" w:hAnsi="Arial" w:cs="Arial"/>
          <w:sz w:val="24"/>
          <w:szCs w:val="24"/>
        </w:rPr>
      </w:pPr>
      <w:r w:rsidRPr="00C35FFB">
        <w:rPr>
          <w:rFonts w:ascii="Arial" w:hAnsi="Arial" w:cs="Arial"/>
          <w:sz w:val="24"/>
          <w:szCs w:val="24"/>
        </w:rPr>
        <w:br w:type="page"/>
      </w:r>
    </w:p>
    <w:p w14:paraId="47C40635" w14:textId="7126B774" w:rsidR="004B3FB3" w:rsidRPr="00C35FFB" w:rsidRDefault="00E70C87" w:rsidP="00E70C87">
      <w:pPr>
        <w:pStyle w:val="Heading2"/>
        <w:rPr>
          <w:rFonts w:ascii="Arial" w:hAnsi="Arial" w:cs="Arial"/>
          <w:sz w:val="24"/>
          <w:szCs w:val="24"/>
        </w:rPr>
      </w:pPr>
      <w:bookmarkStart w:id="2" w:name="_Glossary"/>
      <w:bookmarkEnd w:id="2"/>
      <w:r w:rsidRPr="00C35FFB">
        <w:rPr>
          <w:rFonts w:ascii="Arial" w:hAnsi="Arial" w:cs="Arial"/>
          <w:sz w:val="24"/>
          <w:szCs w:val="24"/>
        </w:rPr>
        <w:lastRenderedPageBreak/>
        <w:t>Glossary</w:t>
      </w:r>
    </w:p>
    <w:tbl>
      <w:tblPr>
        <w:tblStyle w:val="TableGrid"/>
        <w:tblW w:w="0" w:type="auto"/>
        <w:tblLook w:val="04A0" w:firstRow="1" w:lastRow="0" w:firstColumn="1" w:lastColumn="0" w:noHBand="0" w:noVBand="1"/>
      </w:tblPr>
      <w:tblGrid>
        <w:gridCol w:w="1696"/>
        <w:gridCol w:w="7320"/>
      </w:tblGrid>
      <w:tr w:rsidR="00FC77D1" w:rsidRPr="00C35FFB" w14:paraId="765D1618" w14:textId="77777777" w:rsidTr="00FC77D1">
        <w:trPr>
          <w:tblHeader/>
        </w:trPr>
        <w:tc>
          <w:tcPr>
            <w:tcW w:w="1696" w:type="dxa"/>
            <w:shd w:val="clear" w:color="auto" w:fill="2F5496" w:themeFill="accent1" w:themeFillShade="BF"/>
          </w:tcPr>
          <w:p w14:paraId="5F0C6863" w14:textId="77777777" w:rsidR="00FC77D1" w:rsidRPr="00C35FFB" w:rsidRDefault="00FC77D1" w:rsidP="00E70C87">
            <w:pPr>
              <w:rPr>
                <w:rFonts w:ascii="Arial" w:hAnsi="Arial" w:cs="Arial"/>
                <w:b/>
                <w:bCs/>
                <w:color w:val="FFFFFF" w:themeColor="background1"/>
                <w:sz w:val="24"/>
                <w:szCs w:val="24"/>
              </w:rPr>
            </w:pPr>
            <w:r w:rsidRPr="00C35FFB">
              <w:rPr>
                <w:rFonts w:ascii="Arial" w:hAnsi="Arial" w:cs="Arial"/>
                <w:b/>
                <w:bCs/>
                <w:color w:val="FFFFFF" w:themeColor="background1"/>
                <w:sz w:val="24"/>
                <w:szCs w:val="24"/>
              </w:rPr>
              <w:t>Term</w:t>
            </w:r>
          </w:p>
        </w:tc>
        <w:tc>
          <w:tcPr>
            <w:tcW w:w="7320" w:type="dxa"/>
            <w:shd w:val="clear" w:color="auto" w:fill="2F5496" w:themeFill="accent1" w:themeFillShade="BF"/>
          </w:tcPr>
          <w:p w14:paraId="7A0D96BF" w14:textId="77777777" w:rsidR="00FC77D1" w:rsidRPr="00C35FFB" w:rsidRDefault="00FC77D1" w:rsidP="00E70C87">
            <w:pPr>
              <w:rPr>
                <w:rFonts w:ascii="Arial" w:hAnsi="Arial" w:cs="Arial"/>
                <w:b/>
                <w:bCs/>
                <w:color w:val="FFFFFF" w:themeColor="background1"/>
                <w:sz w:val="24"/>
                <w:szCs w:val="24"/>
              </w:rPr>
            </w:pPr>
            <w:r w:rsidRPr="00C35FFB">
              <w:rPr>
                <w:rFonts w:ascii="Arial" w:hAnsi="Arial" w:cs="Arial"/>
                <w:b/>
                <w:bCs/>
                <w:color w:val="FFFFFF" w:themeColor="background1"/>
                <w:sz w:val="24"/>
                <w:szCs w:val="24"/>
              </w:rPr>
              <w:t>Definition</w:t>
            </w:r>
          </w:p>
        </w:tc>
      </w:tr>
      <w:tr w:rsidR="00FC77D1" w:rsidRPr="00C35FFB" w14:paraId="010BBD1D" w14:textId="77777777" w:rsidTr="00450D7B">
        <w:tc>
          <w:tcPr>
            <w:tcW w:w="1696" w:type="dxa"/>
          </w:tcPr>
          <w:p w14:paraId="6C258888" w14:textId="77777777" w:rsidR="00FC77D1" w:rsidRPr="00C35FFB" w:rsidRDefault="00FC77D1" w:rsidP="00E70C87">
            <w:pPr>
              <w:rPr>
                <w:rFonts w:ascii="Arial" w:hAnsi="Arial" w:cs="Arial"/>
                <w:sz w:val="24"/>
                <w:szCs w:val="24"/>
              </w:rPr>
            </w:pPr>
            <w:r w:rsidRPr="00C35FFB">
              <w:rPr>
                <w:rFonts w:ascii="Arial" w:hAnsi="Arial" w:cs="Arial"/>
                <w:sz w:val="24"/>
                <w:szCs w:val="24"/>
              </w:rPr>
              <w:t>Direct Care</w:t>
            </w:r>
          </w:p>
        </w:tc>
        <w:tc>
          <w:tcPr>
            <w:tcW w:w="7320" w:type="dxa"/>
          </w:tcPr>
          <w:p w14:paraId="76F3C64F" w14:textId="77777777" w:rsidR="00FC77D1" w:rsidRPr="00C35FFB" w:rsidRDefault="00FC77D1" w:rsidP="00E70C87">
            <w:pPr>
              <w:rPr>
                <w:rFonts w:ascii="Arial" w:hAnsi="Arial" w:cs="Arial"/>
                <w:sz w:val="24"/>
                <w:szCs w:val="24"/>
              </w:rPr>
            </w:pPr>
            <w:r w:rsidRPr="00C35FFB">
              <w:rPr>
                <w:rFonts w:ascii="Arial" w:hAnsi="Arial" w:cs="Arial"/>
                <w:sz w:val="24"/>
                <w:szCs w:val="24"/>
              </w:rPr>
              <w:t>A clinical, social or public health activity concerned with the prevention, investigation and treatment of illness and the alleviation of suffering of individuals. It includes supporting individuals’ ability to function and improve their participation in life and society. It includes the assurance of safe and high-quality care and treatment through local audit, the management of untoward or adverse incidents, person satisfaction including measurement of outcomes undertaken by one or more registered and regulated health or social care professionals and their team with whom the individual has a legitimate relationship for their care.</w:t>
            </w:r>
          </w:p>
        </w:tc>
      </w:tr>
      <w:tr w:rsidR="00FC77D1" w:rsidRPr="00C35FFB" w14:paraId="5318E873" w14:textId="77777777" w:rsidTr="00450D7B">
        <w:tc>
          <w:tcPr>
            <w:tcW w:w="1696" w:type="dxa"/>
          </w:tcPr>
          <w:p w14:paraId="3A62B11E" w14:textId="77777777" w:rsidR="00FC77D1" w:rsidRPr="00C35FFB" w:rsidRDefault="00FC77D1" w:rsidP="00E70C87">
            <w:pPr>
              <w:rPr>
                <w:rFonts w:ascii="Arial" w:hAnsi="Arial" w:cs="Arial"/>
                <w:sz w:val="24"/>
                <w:szCs w:val="24"/>
              </w:rPr>
            </w:pPr>
            <w:r w:rsidRPr="00C35FFB">
              <w:rPr>
                <w:rFonts w:ascii="Arial" w:hAnsi="Arial" w:cs="Arial"/>
                <w:sz w:val="24"/>
                <w:szCs w:val="24"/>
              </w:rPr>
              <w:t>Legally Unsharable Clinical Codes</w:t>
            </w:r>
          </w:p>
        </w:tc>
        <w:tc>
          <w:tcPr>
            <w:tcW w:w="7320" w:type="dxa"/>
          </w:tcPr>
          <w:p w14:paraId="77318C7C" w14:textId="77777777" w:rsidR="00FC77D1" w:rsidRPr="00C35FFB" w:rsidRDefault="00FC77D1" w:rsidP="00E70C87">
            <w:pPr>
              <w:rPr>
                <w:rFonts w:ascii="Arial" w:hAnsi="Arial" w:cs="Arial"/>
                <w:sz w:val="24"/>
                <w:szCs w:val="24"/>
              </w:rPr>
            </w:pPr>
            <w:r w:rsidRPr="00C35FFB">
              <w:rPr>
                <w:rFonts w:ascii="Arial" w:hAnsi="Arial" w:cs="Arial"/>
                <w:sz w:val="24"/>
                <w:szCs w:val="24"/>
              </w:rPr>
              <w:t>These are codes, mostly associated with sexual health, that have additional legal restrictions on their use. These are documented at:</w:t>
            </w:r>
          </w:p>
          <w:p w14:paraId="42E76C61" w14:textId="77777777" w:rsidR="00FC77D1" w:rsidRPr="00C35FFB" w:rsidRDefault="00FC77D1" w:rsidP="00E70C87">
            <w:pPr>
              <w:rPr>
                <w:rFonts w:ascii="Arial" w:hAnsi="Arial" w:cs="Arial"/>
                <w:sz w:val="24"/>
                <w:szCs w:val="24"/>
              </w:rPr>
            </w:pPr>
          </w:p>
          <w:p w14:paraId="43359E7A" w14:textId="77777777" w:rsidR="00FC77D1" w:rsidRPr="00C35FFB" w:rsidRDefault="00000000" w:rsidP="00E70C87">
            <w:pPr>
              <w:rPr>
                <w:rFonts w:ascii="Arial" w:hAnsi="Arial" w:cs="Arial"/>
                <w:sz w:val="24"/>
                <w:szCs w:val="24"/>
              </w:rPr>
            </w:pPr>
            <w:hyperlink r:id="rId12" w:history="1">
              <w:r w:rsidR="00FC77D1" w:rsidRPr="00C35FFB">
                <w:rPr>
                  <w:rStyle w:val="Hyperlink"/>
                  <w:rFonts w:ascii="Arial" w:hAnsi="Arial" w:cs="Arial"/>
                  <w:sz w:val="24"/>
                  <w:szCs w:val="24"/>
                </w:rPr>
                <w:t>https://digital.nhs.uk/services/secondary-uses-service-sus/secondary-uses-services-sus-guidance</w:t>
              </w:r>
            </w:hyperlink>
          </w:p>
          <w:p w14:paraId="7B0D94F8" w14:textId="77777777" w:rsidR="00FC77D1" w:rsidRPr="00C35FFB" w:rsidRDefault="00FC77D1" w:rsidP="00E70C87">
            <w:pPr>
              <w:rPr>
                <w:rFonts w:ascii="Arial" w:hAnsi="Arial" w:cs="Arial"/>
                <w:sz w:val="24"/>
                <w:szCs w:val="24"/>
              </w:rPr>
            </w:pPr>
          </w:p>
        </w:tc>
      </w:tr>
      <w:tr w:rsidR="00FC77D1" w:rsidRPr="00C35FFB" w14:paraId="557F3D29" w14:textId="77777777" w:rsidTr="00450D7B">
        <w:tc>
          <w:tcPr>
            <w:tcW w:w="1696" w:type="dxa"/>
          </w:tcPr>
          <w:p w14:paraId="7D9A7571" w14:textId="77777777" w:rsidR="00FC77D1" w:rsidRPr="00C35FFB" w:rsidRDefault="00FC77D1" w:rsidP="00E70C87">
            <w:pPr>
              <w:rPr>
                <w:rFonts w:ascii="Arial" w:hAnsi="Arial" w:cs="Arial"/>
                <w:sz w:val="24"/>
                <w:szCs w:val="24"/>
              </w:rPr>
            </w:pPr>
            <w:r w:rsidRPr="00C35FFB">
              <w:rPr>
                <w:rFonts w:ascii="Arial" w:hAnsi="Arial" w:cs="Arial"/>
                <w:sz w:val="24"/>
                <w:szCs w:val="24"/>
              </w:rPr>
              <w:t>Local Audit</w:t>
            </w:r>
          </w:p>
        </w:tc>
        <w:tc>
          <w:tcPr>
            <w:tcW w:w="7320" w:type="dxa"/>
          </w:tcPr>
          <w:p w14:paraId="29985EF2" w14:textId="77777777" w:rsidR="00FC77D1" w:rsidRPr="00C35FFB" w:rsidRDefault="00FC77D1" w:rsidP="00E70C87">
            <w:pPr>
              <w:rPr>
                <w:rFonts w:ascii="Arial" w:hAnsi="Arial" w:cs="Arial"/>
                <w:sz w:val="24"/>
                <w:szCs w:val="24"/>
              </w:rPr>
            </w:pPr>
            <w:r w:rsidRPr="00C35FFB">
              <w:rPr>
                <w:rFonts w:ascii="Arial" w:hAnsi="Arial" w:cs="Arial"/>
                <w:sz w:val="24"/>
                <w:szCs w:val="24"/>
              </w:rPr>
              <w:t xml:space="preserve">Review of the impacts of direct care activities, involving the organisations delivering the care AND the clinical teams involved. The audit must be carried out by these teams or those under their direct instruction. </w:t>
            </w:r>
          </w:p>
        </w:tc>
      </w:tr>
      <w:tr w:rsidR="00FC77D1" w:rsidRPr="00C35FFB" w14:paraId="306FC487" w14:textId="77777777" w:rsidTr="00450D7B">
        <w:tc>
          <w:tcPr>
            <w:tcW w:w="1696" w:type="dxa"/>
          </w:tcPr>
          <w:p w14:paraId="0D5A202B" w14:textId="77777777" w:rsidR="00FC77D1" w:rsidRPr="00C35FFB" w:rsidRDefault="00FC77D1" w:rsidP="00E70C87">
            <w:pPr>
              <w:rPr>
                <w:rFonts w:ascii="Arial" w:hAnsi="Arial" w:cs="Arial"/>
                <w:sz w:val="24"/>
                <w:szCs w:val="24"/>
              </w:rPr>
            </w:pPr>
            <w:r w:rsidRPr="00C35FFB">
              <w:rPr>
                <w:rFonts w:ascii="Arial" w:hAnsi="Arial" w:cs="Arial"/>
                <w:sz w:val="24"/>
                <w:szCs w:val="24"/>
              </w:rPr>
              <w:t>National Screening</w:t>
            </w:r>
          </w:p>
        </w:tc>
        <w:tc>
          <w:tcPr>
            <w:tcW w:w="7320" w:type="dxa"/>
          </w:tcPr>
          <w:p w14:paraId="5590D608" w14:textId="77777777" w:rsidR="00FC77D1" w:rsidRPr="00C35FFB" w:rsidRDefault="00FC77D1" w:rsidP="00E70C87">
            <w:pPr>
              <w:rPr>
                <w:rFonts w:ascii="Arial" w:hAnsi="Arial" w:cs="Arial"/>
                <w:sz w:val="24"/>
                <w:szCs w:val="24"/>
              </w:rPr>
            </w:pPr>
            <w:r w:rsidRPr="00C35FFB">
              <w:rPr>
                <w:rFonts w:ascii="Arial" w:hAnsi="Arial" w:cs="Arial"/>
                <w:sz w:val="24"/>
                <w:szCs w:val="24"/>
              </w:rPr>
              <w:t xml:space="preserve">Any screening activity listed on </w:t>
            </w:r>
            <w:hyperlink r:id="rId13" w:history="1">
              <w:r w:rsidRPr="00C35FFB">
                <w:rPr>
                  <w:rStyle w:val="Hyperlink"/>
                  <w:rFonts w:ascii="Arial" w:hAnsi="Arial" w:cs="Arial"/>
                  <w:sz w:val="24"/>
                  <w:szCs w:val="24"/>
                </w:rPr>
                <w:t>https://www.gov.uk/topic/population-screening-programmes</w:t>
              </w:r>
            </w:hyperlink>
            <w:r w:rsidRPr="00C35FFB">
              <w:rPr>
                <w:rFonts w:ascii="Arial" w:hAnsi="Arial" w:cs="Arial"/>
                <w:sz w:val="24"/>
                <w:szCs w:val="24"/>
              </w:rPr>
              <w:t>. These have been approved by the UK National Screening Committee.</w:t>
            </w:r>
          </w:p>
        </w:tc>
      </w:tr>
    </w:tbl>
    <w:p w14:paraId="51274256" w14:textId="77777777" w:rsidR="00E70C87" w:rsidRPr="00C35FFB" w:rsidRDefault="00E70C87" w:rsidP="00E70C87">
      <w:pPr>
        <w:rPr>
          <w:rFonts w:ascii="Arial" w:hAnsi="Arial" w:cs="Arial"/>
          <w:sz w:val="24"/>
          <w:szCs w:val="24"/>
        </w:rPr>
      </w:pPr>
    </w:p>
    <w:p w14:paraId="6B11033B" w14:textId="77777777" w:rsidR="00E70C87" w:rsidRPr="00F24972" w:rsidRDefault="00E70C87" w:rsidP="004B3FB3">
      <w:pPr>
        <w:pStyle w:val="ListParagraph"/>
        <w:ind w:left="0"/>
      </w:pPr>
    </w:p>
    <w:sectPr w:rsidR="00E70C87" w:rsidRPr="00F2497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7FEA6" w14:textId="77777777" w:rsidR="00723E42" w:rsidRDefault="00723E42" w:rsidP="008663E0">
      <w:pPr>
        <w:spacing w:after="0" w:line="240" w:lineRule="auto"/>
      </w:pPr>
      <w:r>
        <w:separator/>
      </w:r>
    </w:p>
  </w:endnote>
  <w:endnote w:type="continuationSeparator" w:id="0">
    <w:p w14:paraId="293A0933" w14:textId="77777777" w:rsidR="00723E42" w:rsidRDefault="00723E42" w:rsidP="0086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E27D8" w14:textId="77777777" w:rsidR="00723E42" w:rsidRDefault="00723E42" w:rsidP="008663E0">
      <w:pPr>
        <w:spacing w:after="0" w:line="240" w:lineRule="auto"/>
      </w:pPr>
      <w:r>
        <w:separator/>
      </w:r>
    </w:p>
  </w:footnote>
  <w:footnote w:type="continuationSeparator" w:id="0">
    <w:p w14:paraId="1DC90E4D" w14:textId="77777777" w:rsidR="00723E42" w:rsidRDefault="00723E42" w:rsidP="00866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1865C" w14:textId="650C1F04" w:rsidR="008663E0" w:rsidRDefault="00A739A3" w:rsidP="008663E0">
    <w:pPr>
      <w:pStyle w:val="Header"/>
      <w:jc w:val="right"/>
    </w:pPr>
    <w:r>
      <w:rPr>
        <w:noProof/>
      </w:rPr>
      <w:drawing>
        <wp:inline distT="0" distB="0" distL="0" distR="0" wp14:anchorId="1D0EC475" wp14:editId="5A938B7A">
          <wp:extent cx="3873500" cy="814070"/>
          <wp:effectExtent l="0" t="0" r="0" b="0"/>
          <wp:docPr id="2"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l="687" r="687"/>
                  <a:stretch>
                    <a:fillRect/>
                  </a:stretch>
                </pic:blipFill>
                <pic:spPr bwMode="auto">
                  <a:xfrm>
                    <a:off x="0" y="0"/>
                    <a:ext cx="3873500" cy="8140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65A9B"/>
    <w:multiLevelType w:val="hybridMultilevel"/>
    <w:tmpl w:val="42E0FD1E"/>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2856EF"/>
    <w:multiLevelType w:val="hybridMultilevel"/>
    <w:tmpl w:val="3FCC09D6"/>
    <w:lvl w:ilvl="0" w:tplc="68A035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CD2558"/>
    <w:multiLevelType w:val="hybridMultilevel"/>
    <w:tmpl w:val="9650E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5159B"/>
    <w:multiLevelType w:val="hybridMultilevel"/>
    <w:tmpl w:val="0032F95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77225DA"/>
    <w:multiLevelType w:val="hybridMultilevel"/>
    <w:tmpl w:val="9482D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9C7F7A"/>
    <w:multiLevelType w:val="multilevel"/>
    <w:tmpl w:val="5DAAD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0E8416B"/>
    <w:multiLevelType w:val="hybridMultilevel"/>
    <w:tmpl w:val="47A4C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9509156">
    <w:abstractNumId w:val="1"/>
  </w:num>
  <w:num w:numId="2" w16cid:durableId="1365255193">
    <w:abstractNumId w:val="0"/>
  </w:num>
  <w:num w:numId="3" w16cid:durableId="495346048">
    <w:abstractNumId w:val="4"/>
  </w:num>
  <w:num w:numId="4" w16cid:durableId="2088573307">
    <w:abstractNumId w:val="2"/>
  </w:num>
  <w:num w:numId="5" w16cid:durableId="930314398">
    <w:abstractNumId w:val="6"/>
  </w:num>
  <w:num w:numId="6" w16cid:durableId="845096388">
    <w:abstractNumId w:val="3"/>
  </w:num>
  <w:num w:numId="7" w16cid:durableId="2367456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8B"/>
    <w:rsid w:val="00016579"/>
    <w:rsid w:val="00044863"/>
    <w:rsid w:val="00070C6A"/>
    <w:rsid w:val="000C327B"/>
    <w:rsid w:val="000C43B7"/>
    <w:rsid w:val="001267AB"/>
    <w:rsid w:val="00177AB3"/>
    <w:rsid w:val="00190686"/>
    <w:rsid w:val="00190B2D"/>
    <w:rsid w:val="001A1FCD"/>
    <w:rsid w:val="001A7112"/>
    <w:rsid w:val="001C659F"/>
    <w:rsid w:val="00256C85"/>
    <w:rsid w:val="00276D2C"/>
    <w:rsid w:val="002A01A5"/>
    <w:rsid w:val="002B5766"/>
    <w:rsid w:val="002C2BAE"/>
    <w:rsid w:val="003009DA"/>
    <w:rsid w:val="00311E1A"/>
    <w:rsid w:val="00325949"/>
    <w:rsid w:val="003653D6"/>
    <w:rsid w:val="00377962"/>
    <w:rsid w:val="003A60D0"/>
    <w:rsid w:val="003D6278"/>
    <w:rsid w:val="003F3299"/>
    <w:rsid w:val="00402A1D"/>
    <w:rsid w:val="0041664C"/>
    <w:rsid w:val="0041705F"/>
    <w:rsid w:val="00427C1A"/>
    <w:rsid w:val="00450D7B"/>
    <w:rsid w:val="00460CB2"/>
    <w:rsid w:val="004A6714"/>
    <w:rsid w:val="004B3FB3"/>
    <w:rsid w:val="004B7D4C"/>
    <w:rsid w:val="00526BCC"/>
    <w:rsid w:val="005C058C"/>
    <w:rsid w:val="005D5C34"/>
    <w:rsid w:val="005E2BEC"/>
    <w:rsid w:val="00621894"/>
    <w:rsid w:val="0062772E"/>
    <w:rsid w:val="006A6BCB"/>
    <w:rsid w:val="006D48E7"/>
    <w:rsid w:val="006E57C7"/>
    <w:rsid w:val="00714E52"/>
    <w:rsid w:val="00723E42"/>
    <w:rsid w:val="00742000"/>
    <w:rsid w:val="00743184"/>
    <w:rsid w:val="00746085"/>
    <w:rsid w:val="00750AAC"/>
    <w:rsid w:val="00762463"/>
    <w:rsid w:val="00783383"/>
    <w:rsid w:val="00791BF7"/>
    <w:rsid w:val="007A0B9D"/>
    <w:rsid w:val="007C290D"/>
    <w:rsid w:val="007C6EFD"/>
    <w:rsid w:val="007D2856"/>
    <w:rsid w:val="007E39AF"/>
    <w:rsid w:val="00844805"/>
    <w:rsid w:val="00845033"/>
    <w:rsid w:val="008663E0"/>
    <w:rsid w:val="008807B8"/>
    <w:rsid w:val="008975D2"/>
    <w:rsid w:val="008A501A"/>
    <w:rsid w:val="008E7D95"/>
    <w:rsid w:val="0092120C"/>
    <w:rsid w:val="0095094A"/>
    <w:rsid w:val="00953645"/>
    <w:rsid w:val="009644AB"/>
    <w:rsid w:val="009A7185"/>
    <w:rsid w:val="009D12D1"/>
    <w:rsid w:val="00A066AA"/>
    <w:rsid w:val="00A40475"/>
    <w:rsid w:val="00A630BC"/>
    <w:rsid w:val="00A70CAA"/>
    <w:rsid w:val="00A739A3"/>
    <w:rsid w:val="00A77B49"/>
    <w:rsid w:val="00A8488B"/>
    <w:rsid w:val="00A94E9F"/>
    <w:rsid w:val="00AA335F"/>
    <w:rsid w:val="00AB0041"/>
    <w:rsid w:val="00AE14A7"/>
    <w:rsid w:val="00B1144C"/>
    <w:rsid w:val="00B33D91"/>
    <w:rsid w:val="00B903CB"/>
    <w:rsid w:val="00BB5286"/>
    <w:rsid w:val="00BC6000"/>
    <w:rsid w:val="00C117E1"/>
    <w:rsid w:val="00C35FFB"/>
    <w:rsid w:val="00C7723B"/>
    <w:rsid w:val="00C94F30"/>
    <w:rsid w:val="00CB0008"/>
    <w:rsid w:val="00CC004B"/>
    <w:rsid w:val="00CD0EAF"/>
    <w:rsid w:val="00CD71A3"/>
    <w:rsid w:val="00CE7CBE"/>
    <w:rsid w:val="00D1141F"/>
    <w:rsid w:val="00D51E23"/>
    <w:rsid w:val="00D53A10"/>
    <w:rsid w:val="00D66ED7"/>
    <w:rsid w:val="00D87A49"/>
    <w:rsid w:val="00DA246A"/>
    <w:rsid w:val="00DC2986"/>
    <w:rsid w:val="00DC68F7"/>
    <w:rsid w:val="00DF0627"/>
    <w:rsid w:val="00DF10FB"/>
    <w:rsid w:val="00E4558F"/>
    <w:rsid w:val="00E622CF"/>
    <w:rsid w:val="00E70C87"/>
    <w:rsid w:val="00EC719C"/>
    <w:rsid w:val="00EF2B73"/>
    <w:rsid w:val="00EF36EA"/>
    <w:rsid w:val="00F138C6"/>
    <w:rsid w:val="00F24972"/>
    <w:rsid w:val="00F37237"/>
    <w:rsid w:val="00FA443F"/>
    <w:rsid w:val="00FC77D1"/>
    <w:rsid w:val="00FF1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5B749"/>
  <w15:chartTrackingRefBased/>
  <w15:docId w15:val="{010A72A4-8314-4D4B-9070-54292697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9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0C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97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2120C"/>
    <w:rPr>
      <w:color w:val="0563C1" w:themeColor="hyperlink"/>
      <w:u w:val="single"/>
    </w:rPr>
  </w:style>
  <w:style w:type="character" w:styleId="UnresolvedMention">
    <w:name w:val="Unresolved Mention"/>
    <w:basedOn w:val="DefaultParagraphFont"/>
    <w:uiPriority w:val="99"/>
    <w:semiHidden/>
    <w:unhideWhenUsed/>
    <w:rsid w:val="0092120C"/>
    <w:rPr>
      <w:color w:val="605E5C"/>
      <w:shd w:val="clear" w:color="auto" w:fill="E1DFDD"/>
    </w:rPr>
  </w:style>
  <w:style w:type="paragraph" w:styleId="ListParagraph">
    <w:name w:val="List Paragraph"/>
    <w:basedOn w:val="Normal"/>
    <w:link w:val="ListParagraphChar"/>
    <w:uiPriority w:val="34"/>
    <w:qFormat/>
    <w:rsid w:val="00A70CAA"/>
    <w:pPr>
      <w:ind w:left="720"/>
      <w:contextualSpacing/>
    </w:pPr>
  </w:style>
  <w:style w:type="paragraph" w:styleId="Revision">
    <w:name w:val="Revision"/>
    <w:hidden/>
    <w:uiPriority w:val="99"/>
    <w:semiHidden/>
    <w:rsid w:val="005E2BEC"/>
    <w:pPr>
      <w:spacing w:after="0" w:line="240" w:lineRule="auto"/>
    </w:pPr>
  </w:style>
  <w:style w:type="paragraph" w:customStyle="1" w:styleId="Style1">
    <w:name w:val="Style1"/>
    <w:basedOn w:val="NormalWeb"/>
    <w:link w:val="Style1Char"/>
    <w:qFormat/>
    <w:rsid w:val="00791BF7"/>
    <w:pPr>
      <w:spacing w:before="75" w:after="150" w:line="240" w:lineRule="auto"/>
      <w:ind w:right="375"/>
    </w:pPr>
    <w:rPr>
      <w:rFonts w:ascii="Arial" w:eastAsia="Times New Roman" w:hAnsi="Arial" w:cs="Arial"/>
      <w:sz w:val="22"/>
      <w:szCs w:val="22"/>
      <w:lang w:val="en" w:eastAsia="en-GB"/>
    </w:rPr>
  </w:style>
  <w:style w:type="character" w:customStyle="1" w:styleId="Style1Char">
    <w:name w:val="Style1 Char"/>
    <w:link w:val="Style1"/>
    <w:rsid w:val="00791BF7"/>
    <w:rPr>
      <w:rFonts w:ascii="Arial" w:eastAsia="Times New Roman" w:hAnsi="Arial" w:cs="Arial"/>
      <w:lang w:val="en" w:eastAsia="en-GB"/>
    </w:rPr>
  </w:style>
  <w:style w:type="character" w:customStyle="1" w:styleId="ListParagraphChar">
    <w:name w:val="List Paragraph Char"/>
    <w:link w:val="ListParagraph"/>
    <w:uiPriority w:val="34"/>
    <w:locked/>
    <w:rsid w:val="00791BF7"/>
  </w:style>
  <w:style w:type="paragraph" w:styleId="NormalWeb">
    <w:name w:val="Normal (Web)"/>
    <w:basedOn w:val="Normal"/>
    <w:uiPriority w:val="99"/>
    <w:semiHidden/>
    <w:unhideWhenUsed/>
    <w:rsid w:val="00791BF7"/>
    <w:rPr>
      <w:rFonts w:ascii="Times New Roman" w:hAnsi="Times New Roman" w:cs="Times New Roman"/>
      <w:sz w:val="24"/>
      <w:szCs w:val="24"/>
    </w:rPr>
  </w:style>
  <w:style w:type="character" w:customStyle="1" w:styleId="Heading2Char">
    <w:name w:val="Heading 2 Char"/>
    <w:basedOn w:val="DefaultParagraphFont"/>
    <w:link w:val="Heading2"/>
    <w:uiPriority w:val="9"/>
    <w:rsid w:val="00E70C8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450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07B8"/>
    <w:rPr>
      <w:color w:val="954F72" w:themeColor="followedHyperlink"/>
      <w:u w:val="single"/>
    </w:rPr>
  </w:style>
  <w:style w:type="paragraph" w:styleId="Header">
    <w:name w:val="header"/>
    <w:basedOn w:val="Normal"/>
    <w:link w:val="HeaderChar"/>
    <w:uiPriority w:val="99"/>
    <w:unhideWhenUsed/>
    <w:rsid w:val="00866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3E0"/>
  </w:style>
  <w:style w:type="paragraph" w:styleId="Footer">
    <w:name w:val="footer"/>
    <w:basedOn w:val="Normal"/>
    <w:link w:val="FooterChar"/>
    <w:uiPriority w:val="99"/>
    <w:unhideWhenUsed/>
    <w:rsid w:val="00866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89531">
      <w:bodyDiv w:val="1"/>
      <w:marLeft w:val="0"/>
      <w:marRight w:val="0"/>
      <w:marTop w:val="0"/>
      <w:marBottom w:val="0"/>
      <w:divBdr>
        <w:top w:val="none" w:sz="0" w:space="0" w:color="auto"/>
        <w:left w:val="none" w:sz="0" w:space="0" w:color="auto"/>
        <w:bottom w:val="none" w:sz="0" w:space="0" w:color="auto"/>
        <w:right w:val="none" w:sz="0" w:space="0" w:color="auto"/>
      </w:divBdr>
    </w:div>
    <w:div w:id="990331768">
      <w:bodyDiv w:val="1"/>
      <w:marLeft w:val="0"/>
      <w:marRight w:val="0"/>
      <w:marTop w:val="0"/>
      <w:marBottom w:val="0"/>
      <w:divBdr>
        <w:top w:val="none" w:sz="0" w:space="0" w:color="auto"/>
        <w:left w:val="none" w:sz="0" w:space="0" w:color="auto"/>
        <w:bottom w:val="none" w:sz="0" w:space="0" w:color="auto"/>
        <w:right w:val="none" w:sz="0" w:space="0" w:color="auto"/>
      </w:divBdr>
    </w:div>
    <w:div w:id="124606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opic/population-screening-program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gital.nhs.uk/services/secondary-uses-service-sus/secondary-uses-services-sus-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licb.dagr@nhs.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B581FB68A3584BA3F0B5E9313A523C" ma:contentTypeVersion="6" ma:contentTypeDescription="Create a new document." ma:contentTypeScope="" ma:versionID="3ff33b35e3d8537283f12540282b20fc">
  <xsd:schema xmlns:xsd="http://www.w3.org/2001/XMLSchema" xmlns:xs="http://www.w3.org/2001/XMLSchema" xmlns:p="http://schemas.microsoft.com/office/2006/metadata/properties" xmlns:ns2="4c3afb33-4a6f-4264-8cf4-dddb22fabc60" xmlns:ns3="b1d83ac6-e3e2-45d4-b77b-1be734cceece" targetNamespace="http://schemas.microsoft.com/office/2006/metadata/properties" ma:root="true" ma:fieldsID="a56cef35d2cf457e022ba05552a90027" ns2:_="" ns3:_="">
    <xsd:import namespace="4c3afb33-4a6f-4264-8cf4-dddb22fabc60"/>
    <xsd:import namespace="b1d83ac6-e3e2-45d4-b77b-1be734ccee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afb33-4a6f-4264-8cf4-dddb22fab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d83ac6-e3e2-45d4-b77b-1be734ccee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AA74D-31F1-47B7-A899-DBC3AB80E1B9}">
  <ds:schemaRefs>
    <ds:schemaRef ds:uri="http://schemas.microsoft.com/sharepoint/v3/contenttype/forms"/>
  </ds:schemaRefs>
</ds:datastoreItem>
</file>

<file path=customXml/itemProps2.xml><?xml version="1.0" encoding="utf-8"?>
<ds:datastoreItem xmlns:ds="http://schemas.openxmlformats.org/officeDocument/2006/customXml" ds:itemID="{3314D984-D91B-4195-9DC5-DBC8E4D02641}">
  <ds:schemaRefs>
    <ds:schemaRef ds:uri="http://schemas.openxmlformats.org/officeDocument/2006/bibliography"/>
  </ds:schemaRefs>
</ds:datastoreItem>
</file>

<file path=customXml/itemProps3.xml><?xml version="1.0" encoding="utf-8"?>
<ds:datastoreItem xmlns:ds="http://schemas.openxmlformats.org/officeDocument/2006/customXml" ds:itemID="{B853580A-CD1F-430E-8A43-A680B3FC3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afb33-4a6f-4264-8cf4-dddb22fabc60"/>
    <ds:schemaRef ds:uri="b1d83ac6-e3e2-45d4-b77b-1be734cce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B46711-2D7C-4699-ACD4-D197177CDF2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14</TotalTime>
  <Pages>8</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DURBIN, Steve (NHS HARINGEY CCG)</dc:creator>
  <cp:keywords/>
  <dc:description/>
  <cp:lastModifiedBy>Henna Chaudhry</cp:lastModifiedBy>
  <cp:revision>10</cp:revision>
  <dcterms:created xsi:type="dcterms:W3CDTF">2024-06-17T16:27:00Z</dcterms:created>
  <dcterms:modified xsi:type="dcterms:W3CDTF">2024-08-20T09:04:00Z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0x010100B7B581FB68A3584BA3F0B5E9313A523C</vt:lpwstr>
  </property>
  <property fmtid="{D5CDD505-2E9C-101B-9397-08002B2CF9AE}" pid="3" name="MSIP_Label_4f2e6ff0-a85d-4496-8902-aaf2bdaa0503_Enabled">
    <vt:lpwstr>true</vt:lpwstr>
  </property>
  <property fmtid="{D5CDD505-2E9C-101B-9397-08002B2CF9AE}" pid="4" name="MSIP_Label_4f2e6ff0-a85d-4496-8902-aaf2bdaa0503_SetDate">
    <vt:lpwstr>2022-10-06T11:17:55Z</vt:lpwstr>
  </property>
  <property fmtid="{D5CDD505-2E9C-101B-9397-08002B2CF9AE}" pid="5" name="MSIP_Label_4f2e6ff0-a85d-4496-8902-aaf2bdaa0503_Method">
    <vt:lpwstr>Standard</vt:lpwstr>
  </property>
  <property fmtid="{D5CDD505-2E9C-101B-9397-08002B2CF9AE}" pid="6" name="MSIP_Label_4f2e6ff0-a85d-4496-8902-aaf2bdaa0503_Name">
    <vt:lpwstr>OFFICIAL</vt:lpwstr>
  </property>
  <property fmtid="{D5CDD505-2E9C-101B-9397-08002B2CF9AE}" pid="7" name="MSIP_Label_4f2e6ff0-a85d-4496-8902-aaf2bdaa0503_SiteId">
    <vt:lpwstr>42f52aad-46ec-41f5-8eae-8c36039cffe8</vt:lpwstr>
  </property>
  <property fmtid="{D5CDD505-2E9C-101B-9397-08002B2CF9AE}" pid="8" name="MSIP_Label_4f2e6ff0-a85d-4496-8902-aaf2bdaa0503_ActionId">
    <vt:lpwstr>029402a6-1064-49ba-ba7e-8df8eb6f456a</vt:lpwstr>
  </property>
  <property fmtid="{D5CDD505-2E9C-101B-9397-08002B2CF9AE}" pid="9" name="MSIP_Label_4f2e6ff0-a85d-4496-8902-aaf2bdaa0503_ContentBits">
    <vt:lpwstr>0</vt:lpwstr>
  </property>
  <property fmtid="{D5CDD505-2E9C-101B-9397-08002B2CF9AE}" pid="10" name="MediaServiceImageTags">
    <vt:lpwstr/>
  </property>
</Properties>
</file>